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3A992A" w14:textId="77777777" w:rsidR="000A4C81" w:rsidRDefault="00E31FA3">
      <w:pPr>
        <w:spacing w:after="60"/>
      </w:pPr>
      <w:r>
        <w:rPr>
          <w:b/>
          <w:bCs/>
          <w:color w:val="ED008C"/>
          <w:sz w:val="44"/>
          <w:szCs w:val="44"/>
        </w:rPr>
        <w:t>B2</w:t>
      </w:r>
    </w:p>
    <w:p w14:paraId="363A992B" w14:textId="77777777" w:rsidR="000A4C81" w:rsidRDefault="00E31FA3">
      <w:pPr>
        <w:spacing w:after="60"/>
      </w:pPr>
      <w:r>
        <w:rPr>
          <w:color w:val="1291D1"/>
          <w:sz w:val="28"/>
          <w:szCs w:val="28"/>
        </w:rPr>
        <w:t>Safe Spaces Safeguarding Risk Assessment</w:t>
      </w:r>
    </w:p>
    <w:p w14:paraId="363A992C" w14:textId="77777777" w:rsidR="000A4C81" w:rsidRDefault="00E31FA3">
      <w:pPr>
        <w:spacing w:after="40"/>
      </w:pPr>
      <w:r>
        <w:rPr>
          <w:color w:val="1291D1"/>
          <w:sz w:val="22"/>
          <w:szCs w:val="22"/>
        </w:rPr>
        <w:t>For Erasmus+ and European Solidarity Corps Projects</w:t>
      </w:r>
    </w:p>
    <w:p w14:paraId="363A992D" w14:textId="77777777" w:rsidR="000A4C81" w:rsidRDefault="00E31FA3">
      <w:pPr>
        <w:pBdr>
          <w:bottom w:val="single" w:sz="6" w:space="4" w:color="ED008C"/>
        </w:pBdr>
        <w:spacing w:after="200"/>
      </w:pPr>
      <w:r>
        <w:rPr>
          <w:i/>
          <w:iCs/>
          <w:color w:val="555555"/>
        </w:rPr>
        <w:t>Identify • Assess • Manage • Review</w:t>
      </w: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930"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92E"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92F" w14:textId="77777777" w:rsidR="000A4C81" w:rsidRDefault="00E31FA3">
            <w:r>
              <w:rPr>
                <w:b/>
                <w:bCs/>
                <w:color w:val="FFFFFF"/>
              </w:rPr>
              <w:t>A  Purpose and How to Use This Tool</w:t>
            </w:r>
          </w:p>
        </w:tc>
      </w:tr>
    </w:tbl>
    <w:p w14:paraId="363A9931" w14:textId="77777777" w:rsidR="000A4C81" w:rsidRDefault="000A4C81">
      <w:pPr>
        <w:spacing w:before="80" w:after="80"/>
      </w:pPr>
    </w:p>
    <w:p w14:paraId="363A9932" w14:textId="77777777" w:rsidR="000A4C81" w:rsidRDefault="00E31FA3">
      <w:pPr>
        <w:spacing w:before="80" w:after="80"/>
      </w:pPr>
      <w:r>
        <w:t xml:space="preserve">This Safeguarding Risk Assessment supports organisations to </w:t>
      </w:r>
      <w:r>
        <w:rPr>
          <w:b/>
          <w:bCs/>
        </w:rPr>
        <w:t>identify, assess and manage safeguarding risks</w:t>
      </w:r>
      <w:r>
        <w:t xml:space="preserve"> in Erasmus+ and European Solidarity Corps (ESC) projects. It should be read alongside the Safeguarding Policy Framework (F0) and the Annexes.</w:t>
      </w:r>
    </w:p>
    <w:p w14:paraId="363A9933" w14:textId="77777777" w:rsidR="000A4C81" w:rsidRDefault="000A4C81">
      <w:pPr>
        <w:spacing w:before="80"/>
      </w:pPr>
    </w:p>
    <w:p w14:paraId="363A9934" w14:textId="77777777" w:rsidR="000A4C81" w:rsidRDefault="00E31FA3">
      <w:pPr>
        <w:spacing w:before="80" w:after="80"/>
      </w:pPr>
      <w:r>
        <w:rPr>
          <w:b/>
          <w:bCs/>
        </w:rPr>
        <w:t>What is the purpose of this tool?</w:t>
      </w:r>
    </w:p>
    <w:p w14:paraId="363A9935" w14:textId="77777777" w:rsidR="000A4C81" w:rsidRDefault="00E31FA3">
      <w:pPr>
        <w:numPr>
          <w:ilvl w:val="0"/>
          <w:numId w:val="1"/>
        </w:numPr>
        <w:pBdr>
          <w:top w:val="nil"/>
          <w:left w:val="nil"/>
          <w:bottom w:val="nil"/>
          <w:right w:val="nil"/>
          <w:between w:val="nil"/>
        </w:pBdr>
        <w:spacing w:before="60" w:after="60"/>
      </w:pPr>
      <w:r>
        <w:t>Help organisations think systematically about safeguarding risks in a structured, evidence-based way.</w:t>
      </w:r>
    </w:p>
    <w:p w14:paraId="363A9936" w14:textId="77777777" w:rsidR="000A4C81" w:rsidRDefault="00E31FA3">
      <w:pPr>
        <w:numPr>
          <w:ilvl w:val="0"/>
          <w:numId w:val="1"/>
        </w:numPr>
        <w:pBdr>
          <w:top w:val="nil"/>
          <w:left w:val="nil"/>
          <w:bottom w:val="nil"/>
          <w:right w:val="nil"/>
          <w:between w:val="nil"/>
        </w:pBdr>
        <w:spacing w:before="60" w:after="60"/>
      </w:pPr>
      <w:r>
        <w:t>Support participatory reflection with staff, volunteers, partners and young people.</w:t>
      </w:r>
    </w:p>
    <w:p w14:paraId="363A9937" w14:textId="77777777" w:rsidR="000A4C81" w:rsidRDefault="00E31FA3">
      <w:pPr>
        <w:numPr>
          <w:ilvl w:val="0"/>
          <w:numId w:val="1"/>
        </w:numPr>
        <w:pBdr>
          <w:top w:val="nil"/>
          <w:left w:val="nil"/>
          <w:bottom w:val="nil"/>
          <w:right w:val="nil"/>
          <w:between w:val="nil"/>
        </w:pBdr>
        <w:spacing w:before="60" w:after="60"/>
      </w:pPr>
      <w:r>
        <w:t>Create a formal risk register for management and governance.</w:t>
      </w:r>
    </w:p>
    <w:p w14:paraId="363A9938" w14:textId="77777777" w:rsidR="000A4C81" w:rsidRDefault="00E31FA3">
      <w:pPr>
        <w:numPr>
          <w:ilvl w:val="0"/>
          <w:numId w:val="1"/>
        </w:numPr>
        <w:pBdr>
          <w:top w:val="nil"/>
          <w:left w:val="nil"/>
          <w:bottom w:val="nil"/>
          <w:right w:val="nil"/>
          <w:between w:val="nil"/>
        </w:pBdr>
        <w:spacing w:before="60" w:after="60"/>
      </w:pPr>
      <w:r>
        <w:t>Link risk identification to concrete action planning.</w:t>
      </w:r>
    </w:p>
    <w:p w14:paraId="363A9939" w14:textId="77777777" w:rsidR="000A4C81" w:rsidRDefault="00E31FA3">
      <w:pPr>
        <w:numPr>
          <w:ilvl w:val="0"/>
          <w:numId w:val="1"/>
        </w:numPr>
        <w:pBdr>
          <w:top w:val="nil"/>
          <w:left w:val="nil"/>
          <w:bottom w:val="nil"/>
          <w:right w:val="nil"/>
          <w:between w:val="nil"/>
        </w:pBdr>
        <w:spacing w:before="60" w:after="60"/>
      </w:pPr>
      <w:r>
        <w:t>Support continuous improvement and organisational learning.</w:t>
      </w:r>
    </w:p>
    <w:p w14:paraId="363A993A" w14:textId="77777777" w:rsidR="000A4C81" w:rsidRDefault="00E31FA3">
      <w:pPr>
        <w:numPr>
          <w:ilvl w:val="0"/>
          <w:numId w:val="1"/>
        </w:numPr>
        <w:pBdr>
          <w:top w:val="nil"/>
          <w:left w:val="nil"/>
          <w:bottom w:val="nil"/>
          <w:right w:val="nil"/>
          <w:between w:val="nil"/>
        </w:pBdr>
        <w:spacing w:before="60" w:after="60"/>
      </w:pPr>
      <w:r>
        <w:t>Demonstrate due diligence to funders, National Agencies and regulatory bodies.</w:t>
      </w:r>
    </w:p>
    <w:p w14:paraId="363A993B" w14:textId="77777777" w:rsidR="000A4C81" w:rsidRDefault="000A4C81">
      <w:pPr>
        <w:spacing w:before="80"/>
      </w:pPr>
    </w:p>
    <w:p w14:paraId="363A993C" w14:textId="77777777" w:rsidR="000A4C81" w:rsidRDefault="00E31FA3">
      <w:pPr>
        <w:spacing w:before="80" w:after="80"/>
      </w:pPr>
      <w:r>
        <w:rPr>
          <w:b/>
          <w:bCs/>
        </w:rPr>
        <w:t>When should this tool be used?</w:t>
      </w:r>
    </w:p>
    <w:p w14:paraId="363A993D" w14:textId="77777777" w:rsidR="000A4C81" w:rsidRDefault="00E31FA3">
      <w:pPr>
        <w:numPr>
          <w:ilvl w:val="0"/>
          <w:numId w:val="1"/>
        </w:numPr>
        <w:pBdr>
          <w:top w:val="nil"/>
          <w:left w:val="nil"/>
          <w:bottom w:val="nil"/>
          <w:right w:val="nil"/>
          <w:between w:val="nil"/>
        </w:pBdr>
        <w:spacing w:before="60" w:after="60"/>
      </w:pPr>
      <w:r>
        <w:rPr>
          <w:b/>
          <w:bCs/>
        </w:rPr>
        <w:t xml:space="preserve">During project design and preparation: </w:t>
      </w:r>
      <w:r>
        <w:t>identify risks before activities begin; ensure safeguarding is built into project design from the outset.</w:t>
      </w:r>
    </w:p>
    <w:p w14:paraId="363A993E" w14:textId="77777777" w:rsidR="000A4C81" w:rsidRDefault="00E31FA3">
      <w:pPr>
        <w:numPr>
          <w:ilvl w:val="0"/>
          <w:numId w:val="1"/>
        </w:numPr>
        <w:pBdr>
          <w:top w:val="nil"/>
          <w:left w:val="nil"/>
          <w:bottom w:val="nil"/>
          <w:right w:val="nil"/>
          <w:between w:val="nil"/>
        </w:pBdr>
        <w:spacing w:before="60" w:after="60"/>
      </w:pPr>
      <w:r>
        <w:rPr>
          <w:b/>
          <w:bCs/>
        </w:rPr>
        <w:t xml:space="preserve">For ESC accreditation or organisational self-assessment: </w:t>
      </w:r>
      <w:r>
        <w:t>demonstrate systematic safeguarding risk management.</w:t>
      </w:r>
    </w:p>
    <w:p w14:paraId="363A993F" w14:textId="77777777" w:rsidR="000A4C81" w:rsidRDefault="00E31FA3">
      <w:pPr>
        <w:numPr>
          <w:ilvl w:val="0"/>
          <w:numId w:val="1"/>
        </w:numPr>
        <w:pBdr>
          <w:top w:val="nil"/>
          <w:left w:val="nil"/>
          <w:bottom w:val="nil"/>
          <w:right w:val="nil"/>
          <w:between w:val="nil"/>
        </w:pBdr>
        <w:spacing w:before="60" w:after="60"/>
      </w:pPr>
      <w:r>
        <w:rPr>
          <w:b/>
          <w:bCs/>
        </w:rPr>
        <w:t xml:space="preserve">Before specific activities: </w:t>
      </w:r>
      <w:r>
        <w:t>conduct activity-specific risk assessments (training courses, mobility placements, residential events, online activities).</w:t>
      </w:r>
    </w:p>
    <w:p w14:paraId="363A9940" w14:textId="77777777" w:rsidR="000A4C81" w:rsidRDefault="00E31FA3">
      <w:pPr>
        <w:numPr>
          <w:ilvl w:val="0"/>
          <w:numId w:val="1"/>
        </w:numPr>
        <w:pBdr>
          <w:top w:val="nil"/>
          <w:left w:val="nil"/>
          <w:bottom w:val="nil"/>
          <w:right w:val="nil"/>
          <w:between w:val="nil"/>
        </w:pBdr>
        <w:spacing w:before="60" w:after="60"/>
      </w:pPr>
      <w:r>
        <w:rPr>
          <w:b/>
          <w:bCs/>
        </w:rPr>
        <w:t xml:space="preserve">During implementation: </w:t>
      </w:r>
      <w:r>
        <w:t>review and update risk assessments as circumstances change.</w:t>
      </w:r>
    </w:p>
    <w:p w14:paraId="363A9941" w14:textId="77777777" w:rsidR="000A4C81" w:rsidRDefault="00E31FA3">
      <w:pPr>
        <w:numPr>
          <w:ilvl w:val="0"/>
          <w:numId w:val="1"/>
        </w:numPr>
        <w:pBdr>
          <w:top w:val="nil"/>
          <w:left w:val="nil"/>
          <w:bottom w:val="nil"/>
          <w:right w:val="nil"/>
          <w:between w:val="nil"/>
        </w:pBdr>
        <w:spacing w:before="60" w:after="60"/>
      </w:pPr>
      <w:r>
        <w:rPr>
          <w:b/>
          <w:bCs/>
        </w:rPr>
        <w:t xml:space="preserve">After project completion: </w:t>
      </w:r>
      <w:r>
        <w:t>review what worked, what did not, and capture learning for future projects.</w:t>
      </w:r>
    </w:p>
    <w:p w14:paraId="363A9942" w14:textId="77777777" w:rsidR="000A4C81" w:rsidRDefault="000A4C81">
      <w:pPr>
        <w:spacing w:before="80"/>
      </w:pPr>
    </w:p>
    <w:tbl>
      <w:tblPr>
        <w:tblStyle w:val="a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945"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943" w14:textId="77777777" w:rsidR="000A4C81" w:rsidRDefault="000A4C81"/>
        </w:tc>
        <w:tc>
          <w:tcPr>
            <w:tcW w:w="8906" w:type="dxa"/>
            <w:tcBorders>
              <w:top w:val="nil"/>
              <w:left w:val="nil"/>
              <w:bottom w:val="nil"/>
              <w:right w:val="nil"/>
            </w:tcBorders>
            <w:shd w:val="clear" w:color="auto" w:fill="EBF6FC"/>
            <w:tcMar>
              <w:top w:w="140" w:type="dxa"/>
              <w:left w:w="200" w:type="dxa"/>
              <w:bottom w:w="140" w:type="dxa"/>
              <w:right w:w="200" w:type="dxa"/>
            </w:tcMar>
          </w:tcPr>
          <w:p w14:paraId="363A9944" w14:textId="77777777" w:rsidR="000A4C81" w:rsidRDefault="00E31FA3">
            <w:r>
              <w:rPr>
                <w:b/>
                <w:bCs/>
                <w:color w:val="ED008C"/>
              </w:rPr>
              <w:t>⚠</w:t>
            </w:r>
            <w:r>
              <w:rPr>
                <w:b/>
                <w:bCs/>
                <w:color w:val="ED008C"/>
              </w:rPr>
              <w:t>️</w:t>
            </w:r>
            <w:r>
              <w:rPr>
                <w:b/>
                <w:bCs/>
                <w:color w:val="ED008C"/>
              </w:rPr>
              <w:t xml:space="preserve">  Important: </w:t>
            </w:r>
            <w:r>
              <w:t>This tool is designed for integration into the regular project cycle, and not merely as a one-off compliance exercise. Safeguarding risk assessment is a legal and ethical obligation, not just a grant requirement — it operationalises the Do No Harm principle and supports accountability to participants, partners and funders.</w:t>
            </w:r>
          </w:p>
        </w:tc>
      </w:tr>
    </w:tbl>
    <w:p w14:paraId="363A9946" w14:textId="77777777" w:rsidR="000A4C81" w:rsidRDefault="000A4C81">
      <w:pPr>
        <w:spacing w:before="80"/>
      </w:pPr>
    </w:p>
    <w:p w14:paraId="363A9947" w14:textId="77777777" w:rsidR="000A4C81" w:rsidRDefault="000A4C81">
      <w:pPr>
        <w:spacing w:before="80"/>
      </w:pPr>
    </w:p>
    <w:p w14:paraId="363A9948" w14:textId="77777777" w:rsidR="000A4C81" w:rsidRDefault="000A4C81">
      <w:pPr>
        <w:spacing w:before="80"/>
      </w:pPr>
    </w:p>
    <w:p w14:paraId="363A9949" w14:textId="77777777" w:rsidR="000A4C81" w:rsidRDefault="000A4C81">
      <w:pPr>
        <w:spacing w:before="80"/>
      </w:pPr>
    </w:p>
    <w:tbl>
      <w:tblPr>
        <w:tblStyle w:val="a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4C" w14:textId="77777777">
        <w:tc>
          <w:tcPr>
            <w:tcW w:w="9026" w:type="dxa"/>
            <w:tcBorders>
              <w:top w:val="nil"/>
              <w:left w:val="single" w:sz="12" w:space="0" w:color="1291D1"/>
              <w:bottom w:val="nil"/>
              <w:right w:val="nil"/>
            </w:tcBorders>
            <w:shd w:val="clear" w:color="auto" w:fill="EBF6FC"/>
            <w:tcMar>
              <w:top w:w="80" w:type="dxa"/>
              <w:left w:w="160" w:type="dxa"/>
              <w:bottom w:w="80" w:type="dxa"/>
              <w:right w:w="160" w:type="dxa"/>
            </w:tcMar>
          </w:tcPr>
          <w:p w14:paraId="363A994A" w14:textId="77777777" w:rsidR="000A4C81" w:rsidRDefault="00E31FA3">
            <w:pPr>
              <w:spacing w:before="40" w:after="40"/>
            </w:pPr>
            <w:r>
              <w:rPr>
                <w:b/>
                <w:bCs/>
                <w:i/>
                <w:iCs/>
                <w:color w:val="555555"/>
                <w:sz w:val="17"/>
                <w:szCs w:val="17"/>
              </w:rPr>
              <w:lastRenderedPageBreak/>
              <w:t xml:space="preserve">References: </w:t>
            </w:r>
            <w:r>
              <w:rPr>
                <w:i/>
                <w:iCs/>
                <w:color w:val="555555"/>
                <w:sz w:val="17"/>
                <w:szCs w:val="17"/>
              </w:rPr>
              <w:t>UNCRC Art. 3 (best interests); Care Act 2014 (UK); GDPR Art. 35 (DPIA); CHS Core Humanitarian Standard (2024), Commitment 3;</w:t>
            </w:r>
          </w:p>
          <w:p w14:paraId="363A994B" w14:textId="77777777" w:rsidR="000A4C81" w:rsidRDefault="00E31FA3">
            <w:pPr>
              <w:spacing w:before="40" w:after="40"/>
            </w:pPr>
            <w:r>
              <w:rPr>
                <w:i/>
                <w:iCs/>
                <w:color w:val="555555"/>
                <w:sz w:val="17"/>
                <w:szCs w:val="17"/>
              </w:rPr>
              <w:t>Erasmus+ Programme Guide — duty of care; IASC Investigators' Manual (IASC Expert Panel on SEAH Investigations, February 2025), s. 1.6 — risk and vulnerability factors.</w:t>
            </w:r>
          </w:p>
        </w:tc>
      </w:tr>
    </w:tbl>
    <w:p w14:paraId="363A994D" w14:textId="77777777" w:rsidR="000A4C81" w:rsidRDefault="000A4C81">
      <w:pPr>
        <w:pBdr>
          <w:bottom w:val="single" w:sz="4" w:space="2" w:color="1291D1"/>
        </w:pBdr>
        <w:spacing w:before="200" w:after="160"/>
      </w:pPr>
    </w:p>
    <w:tbl>
      <w:tblPr>
        <w:tblStyle w:val="a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950"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94E"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94F" w14:textId="77777777" w:rsidR="000A4C81" w:rsidRDefault="00E31FA3">
            <w:r>
              <w:rPr>
                <w:b/>
                <w:bCs/>
                <w:color w:val="FFFFFF"/>
              </w:rPr>
              <w:t>B  Who Should Use This Tool?</w:t>
            </w:r>
          </w:p>
        </w:tc>
      </w:tr>
    </w:tbl>
    <w:p w14:paraId="363A9951" w14:textId="77777777" w:rsidR="000A4C81" w:rsidRDefault="000A4C81">
      <w:pPr>
        <w:spacing w:before="120"/>
      </w:pPr>
    </w:p>
    <w:p w14:paraId="363A9952" w14:textId="77777777" w:rsidR="000A4C81" w:rsidRDefault="00E31FA3">
      <w:pPr>
        <w:spacing w:before="80" w:after="80"/>
      </w:pPr>
      <w:r>
        <w:rPr>
          <w:b/>
          <w:bCs/>
        </w:rPr>
        <w:t xml:space="preserve">1.  DSL, Alternate DSL and project coordinators — </w:t>
      </w:r>
      <w:r>
        <w:t>to conduct formal risk assessments and maintain the internal risk register (Part 2).</w:t>
      </w:r>
    </w:p>
    <w:p w14:paraId="363A9953" w14:textId="77777777" w:rsidR="000A4C81" w:rsidRDefault="00E31FA3">
      <w:pPr>
        <w:spacing w:before="80" w:after="80"/>
      </w:pPr>
      <w:r>
        <w:rPr>
          <w:b/>
          <w:bCs/>
        </w:rPr>
        <w:t xml:space="preserve">2.  Staff and volunteers — </w:t>
      </w:r>
      <w:r>
        <w:t>to raise awareness through participatory reflection (Part 1). We recommend rolling out the tool through existing team activities to ensure understanding and provide support for follow-up.</w:t>
      </w:r>
    </w:p>
    <w:p w14:paraId="363A9954" w14:textId="77777777" w:rsidR="000A4C81" w:rsidRDefault="00E31FA3">
      <w:pPr>
        <w:spacing w:before="80" w:after="80"/>
      </w:pPr>
      <w:r>
        <w:rPr>
          <w:b/>
          <w:bCs/>
        </w:rPr>
        <w:t xml:space="preserve">3.  Partner organisations — </w:t>
      </w:r>
      <w:r>
        <w:t>to align safeguarding approaches and identify cross-border or cross-organisational risks (see Annex 8).</w:t>
      </w:r>
    </w:p>
    <w:p w14:paraId="363A9955" w14:textId="77777777" w:rsidR="000A4C81" w:rsidRDefault="00E31FA3">
      <w:pPr>
        <w:spacing w:before="80" w:after="80"/>
      </w:pPr>
      <w:r>
        <w:rPr>
          <w:b/>
          <w:bCs/>
        </w:rPr>
        <w:t xml:space="preserve">4.  Young people and participants — </w:t>
      </w:r>
      <w:r>
        <w:t>using adapted, youth-friendly formats in a safe, supported environment. Participation should focus on reflection and awareness-raising, not investigation or case management.</w:t>
      </w:r>
    </w:p>
    <w:p w14:paraId="363A9956" w14:textId="77777777" w:rsidR="000A4C81" w:rsidRDefault="000A4C81">
      <w:pPr>
        <w:spacing w:before="80"/>
      </w:pPr>
    </w:p>
    <w:tbl>
      <w:tblPr>
        <w:tblStyle w:val="a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5D" w14:textId="77777777">
        <w:tc>
          <w:tcPr>
            <w:tcW w:w="9026" w:type="dxa"/>
            <w:tcBorders>
              <w:top w:val="single" w:sz="4" w:space="0" w:color="1291D1"/>
              <w:left w:val="single" w:sz="4" w:space="0" w:color="1291D1"/>
              <w:bottom w:val="single" w:sz="4" w:space="0" w:color="1291D1"/>
              <w:right w:val="single" w:sz="4" w:space="0" w:color="1291D1"/>
            </w:tcBorders>
            <w:shd w:val="clear" w:color="auto" w:fill="EBF6FC"/>
            <w:tcMar>
              <w:top w:w="120" w:type="dxa"/>
              <w:left w:w="200" w:type="dxa"/>
              <w:bottom w:w="120" w:type="dxa"/>
              <w:right w:w="200" w:type="dxa"/>
            </w:tcMar>
          </w:tcPr>
          <w:p w14:paraId="363A9957" w14:textId="77777777" w:rsidR="000A4C81" w:rsidRDefault="00E31FA3">
            <w:pPr>
              <w:spacing w:after="60"/>
            </w:pPr>
            <w:r>
              <w:rPr>
                <w:b/>
                <w:bCs/>
                <w:color w:val="ED008C"/>
              </w:rPr>
              <w:t>⚠</w:t>
            </w:r>
            <w:r>
              <w:rPr>
                <w:b/>
                <w:bCs/>
                <w:color w:val="ED008C"/>
              </w:rPr>
              <w:t>️</w:t>
            </w:r>
            <w:r>
              <w:rPr>
                <w:b/>
                <w:bCs/>
                <w:color w:val="ED008C"/>
              </w:rPr>
              <w:t xml:space="preserve">  When involving young people: </w:t>
            </w:r>
          </w:p>
          <w:p w14:paraId="363A9958" w14:textId="77777777" w:rsidR="000A4C81" w:rsidRDefault="00E31FA3">
            <w:pPr>
              <w:numPr>
                <w:ilvl w:val="0"/>
                <w:numId w:val="2"/>
              </w:numPr>
              <w:pBdr>
                <w:top w:val="nil"/>
                <w:left w:val="nil"/>
                <w:bottom w:val="nil"/>
                <w:right w:val="nil"/>
                <w:between w:val="nil"/>
              </w:pBdr>
              <w:spacing w:before="40" w:after="40"/>
            </w:pPr>
            <w:r>
              <w:rPr>
                <w:sz w:val="18"/>
                <w:szCs w:val="18"/>
              </w:rPr>
              <w:t>Appropriate facilitation by trained staff is required.</w:t>
            </w:r>
          </w:p>
          <w:p w14:paraId="363A9959" w14:textId="77777777" w:rsidR="000A4C81" w:rsidRDefault="00E31FA3">
            <w:pPr>
              <w:numPr>
                <w:ilvl w:val="0"/>
                <w:numId w:val="2"/>
              </w:numPr>
              <w:pBdr>
                <w:top w:val="nil"/>
                <w:left w:val="nil"/>
                <w:bottom w:val="nil"/>
                <w:right w:val="nil"/>
                <w:between w:val="nil"/>
              </w:pBdr>
              <w:spacing w:before="40" w:after="40"/>
            </w:pPr>
            <w:r>
              <w:rPr>
                <w:sz w:val="18"/>
                <w:szCs w:val="18"/>
              </w:rPr>
              <w:t>Create a safe, confidential space for discussion.</w:t>
            </w:r>
          </w:p>
          <w:p w14:paraId="363A995A" w14:textId="77777777" w:rsidR="000A4C81" w:rsidRDefault="00E31FA3">
            <w:pPr>
              <w:numPr>
                <w:ilvl w:val="0"/>
                <w:numId w:val="2"/>
              </w:numPr>
              <w:pBdr>
                <w:top w:val="nil"/>
                <w:left w:val="nil"/>
                <w:bottom w:val="nil"/>
                <w:right w:val="nil"/>
                <w:between w:val="nil"/>
              </w:pBdr>
              <w:spacing w:before="40" w:after="40"/>
            </w:pPr>
            <w:r>
              <w:rPr>
                <w:sz w:val="18"/>
                <w:szCs w:val="18"/>
              </w:rPr>
              <w:t>Be clear about what participants are being asked to do (reflection, not investigation).</w:t>
            </w:r>
          </w:p>
          <w:p w14:paraId="363A995B" w14:textId="77777777" w:rsidR="000A4C81" w:rsidRDefault="00E31FA3">
            <w:pPr>
              <w:numPr>
                <w:ilvl w:val="0"/>
                <w:numId w:val="2"/>
              </w:numPr>
              <w:pBdr>
                <w:top w:val="nil"/>
                <w:left w:val="nil"/>
                <w:bottom w:val="nil"/>
                <w:right w:val="nil"/>
                <w:between w:val="nil"/>
              </w:pBdr>
              <w:spacing w:before="40" w:after="40"/>
            </w:pPr>
            <w:r>
              <w:rPr>
                <w:sz w:val="18"/>
                <w:szCs w:val="18"/>
              </w:rPr>
              <w:t>Communicate follow-up actions and act on them.</w:t>
            </w:r>
          </w:p>
          <w:p w14:paraId="363A995C" w14:textId="77777777" w:rsidR="000A4C81" w:rsidRDefault="00E31FA3">
            <w:pPr>
              <w:numPr>
                <w:ilvl w:val="0"/>
                <w:numId w:val="2"/>
              </w:numPr>
              <w:pBdr>
                <w:top w:val="nil"/>
                <w:left w:val="nil"/>
                <w:bottom w:val="nil"/>
                <w:right w:val="nil"/>
                <w:between w:val="nil"/>
              </w:pBdr>
              <w:spacing w:before="40" w:after="40"/>
            </w:pPr>
            <w:r>
              <w:rPr>
                <w:sz w:val="18"/>
                <w:szCs w:val="18"/>
              </w:rPr>
              <w:t>Ensure participants are not placed in a position where they feel they must disclose personal experiences.</w:t>
            </w:r>
          </w:p>
        </w:tc>
      </w:tr>
    </w:tbl>
    <w:p w14:paraId="363A995E" w14:textId="77777777" w:rsidR="000A4C81" w:rsidRDefault="000A4C81">
      <w:pPr>
        <w:pBdr>
          <w:bottom w:val="single" w:sz="4" w:space="2" w:color="1291D1"/>
        </w:pBdr>
        <w:spacing w:before="200" w:after="160"/>
      </w:pPr>
    </w:p>
    <w:tbl>
      <w:tblPr>
        <w:tblStyle w:val="a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961"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95F"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960" w14:textId="77777777" w:rsidR="000A4C81" w:rsidRDefault="00E31FA3">
            <w:r>
              <w:rPr>
                <w:b/>
                <w:bCs/>
                <w:color w:val="FFFFFF"/>
              </w:rPr>
              <w:t>C  Part 1 — Participatory Reflection: Questions and Context Mapping</w:t>
            </w:r>
          </w:p>
        </w:tc>
      </w:tr>
    </w:tbl>
    <w:p w14:paraId="363A9962" w14:textId="77777777" w:rsidR="000A4C81" w:rsidRDefault="000A4C81">
      <w:pPr>
        <w:spacing w:before="120"/>
      </w:pPr>
    </w:p>
    <w:p w14:paraId="363A9963" w14:textId="77777777" w:rsidR="000A4C81" w:rsidRDefault="00E31FA3">
      <w:pPr>
        <w:spacing w:before="80" w:after="80"/>
      </w:pPr>
      <w:r>
        <w:t xml:space="preserve">This section is designed for </w:t>
      </w:r>
      <w:r>
        <w:rPr>
          <w:b/>
          <w:bCs/>
        </w:rPr>
        <w:t>participatory, awareness-raising discussions</w:t>
      </w:r>
      <w:r>
        <w:t xml:space="preserve"> with staff, volunteers and, where appropriate, participants. It uses open questions and prompts to surface strengths, concerns and ideas for improvement.</w:t>
      </w:r>
    </w:p>
    <w:p w14:paraId="363A9964" w14:textId="77777777" w:rsidR="000A4C81" w:rsidRDefault="000A4C81">
      <w:pPr>
        <w:spacing w:before="80"/>
      </w:pPr>
    </w:p>
    <w:p w14:paraId="363A9965" w14:textId="77777777" w:rsidR="000A4C81" w:rsidRDefault="00E31FA3">
      <w:pPr>
        <w:pBdr>
          <w:bottom w:val="single" w:sz="4" w:space="2" w:color="1291D1"/>
        </w:pBdr>
        <w:spacing w:before="200" w:after="80"/>
      </w:pPr>
      <w:r>
        <w:rPr>
          <w:b/>
          <w:bCs/>
          <w:color w:val="1291D1"/>
          <w:sz w:val="21"/>
          <w:szCs w:val="21"/>
        </w:rPr>
        <w:t>C.1  Questions to Start the Conversation</w:t>
      </w:r>
    </w:p>
    <w:p w14:paraId="363A9966" w14:textId="77777777" w:rsidR="000A4C81" w:rsidRDefault="00E31FA3">
      <w:pPr>
        <w:spacing w:before="80" w:after="80"/>
      </w:pPr>
      <w:r>
        <w:t xml:space="preserve">Use these questions to open discussion. For each question, note: </w:t>
      </w:r>
      <w:r>
        <w:rPr>
          <w:b/>
          <w:bCs/>
        </w:rPr>
        <w:t>what the question is designed to reveal</w:t>
      </w:r>
      <w:r>
        <w:t xml:space="preserve">; suggested </w:t>
      </w:r>
      <w:r>
        <w:rPr>
          <w:b/>
          <w:bCs/>
        </w:rPr>
        <w:t>means of verification</w:t>
      </w:r>
      <w:r>
        <w:t xml:space="preserve"> (data, observation or feedback sources); and </w:t>
      </w:r>
      <w:r>
        <w:rPr>
          <w:b/>
          <w:bCs/>
        </w:rPr>
        <w:t>how answers will feed into the risk register</w:t>
      </w:r>
      <w:r>
        <w:t xml:space="preserve"> (Part 2).</w:t>
      </w:r>
    </w:p>
    <w:p w14:paraId="363A9967" w14:textId="77777777" w:rsidR="000A4C81" w:rsidRDefault="000A4C81">
      <w:pPr>
        <w:spacing w:before="80"/>
      </w:pPr>
    </w:p>
    <w:tbl>
      <w:tblPr>
        <w:tblStyle w:val="a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7B" w14:textId="77777777">
        <w:tc>
          <w:tcPr>
            <w:tcW w:w="9026" w:type="dxa"/>
            <w:tcBorders>
              <w:top w:val="single" w:sz="4" w:space="0" w:color="1291D1"/>
              <w:left w:val="single" w:sz="4" w:space="0" w:color="1291D1"/>
              <w:bottom w:val="single" w:sz="4" w:space="0" w:color="1291D1"/>
              <w:right w:val="single" w:sz="4" w:space="0" w:color="1291D1"/>
            </w:tcBorders>
            <w:shd w:val="clear" w:color="auto" w:fill="EBF6FC"/>
            <w:tcMar>
              <w:top w:w="120" w:type="dxa"/>
              <w:left w:w="200" w:type="dxa"/>
              <w:bottom w:w="120" w:type="dxa"/>
              <w:right w:w="200" w:type="dxa"/>
            </w:tcMar>
          </w:tcPr>
          <w:p w14:paraId="363A9968" w14:textId="77777777" w:rsidR="000A4C81" w:rsidRDefault="00E31FA3">
            <w:pPr>
              <w:spacing w:after="60"/>
            </w:pPr>
            <w:r>
              <w:rPr>
                <w:b/>
                <w:bCs/>
                <w:color w:val="1291D1"/>
              </w:rPr>
              <w:lastRenderedPageBreak/>
              <w:t>1.  What does “safeguarding” mean to you in the context of this project or activity?</w:t>
            </w:r>
          </w:p>
          <w:p w14:paraId="363A9969" w14:textId="77777777" w:rsidR="000A4C81" w:rsidRDefault="00E31FA3">
            <w:pPr>
              <w:numPr>
                <w:ilvl w:val="0"/>
                <w:numId w:val="2"/>
              </w:numPr>
              <w:pBdr>
                <w:top w:val="nil"/>
                <w:left w:val="nil"/>
                <w:bottom w:val="nil"/>
                <w:right w:val="nil"/>
                <w:between w:val="nil"/>
              </w:pBdr>
              <w:spacing w:before="40" w:after="40"/>
            </w:pPr>
            <w:r>
              <w:rPr>
                <w:sz w:val="18"/>
                <w:szCs w:val="18"/>
              </w:rPr>
              <w:t>Purpose: gauge general awareness and establish a shared understanding.</w:t>
            </w:r>
          </w:p>
          <w:p w14:paraId="363A996A" w14:textId="77777777" w:rsidR="000A4C81" w:rsidRDefault="00E31FA3">
            <w:pPr>
              <w:numPr>
                <w:ilvl w:val="0"/>
                <w:numId w:val="2"/>
              </w:numPr>
              <w:pBdr>
                <w:top w:val="nil"/>
                <w:left w:val="nil"/>
                <w:bottom w:val="nil"/>
                <w:right w:val="nil"/>
                <w:between w:val="nil"/>
              </w:pBdr>
              <w:spacing w:before="40" w:after="40"/>
            </w:pPr>
            <w:r>
              <w:rPr>
                <w:sz w:val="18"/>
                <w:szCs w:val="18"/>
              </w:rPr>
              <w:t>Means of verification: compare answers to the definition in F0/ 1; assess whether staff can describe reporting routes without prompting.</w:t>
            </w:r>
          </w:p>
          <w:p w14:paraId="363A996B" w14:textId="77777777" w:rsidR="000A4C81" w:rsidRDefault="00E31FA3">
            <w:pPr>
              <w:spacing w:before="80" w:after="60"/>
            </w:pPr>
            <w:r>
              <w:rPr>
                <w:b/>
                <w:bCs/>
                <w:color w:val="1291D1"/>
              </w:rPr>
              <w:t>2.  What do you think we are already doing well to keep participants safe?</w:t>
            </w:r>
          </w:p>
          <w:p w14:paraId="363A996C" w14:textId="77777777" w:rsidR="000A4C81" w:rsidRDefault="00E31FA3">
            <w:pPr>
              <w:numPr>
                <w:ilvl w:val="0"/>
                <w:numId w:val="2"/>
              </w:numPr>
              <w:pBdr>
                <w:top w:val="nil"/>
                <w:left w:val="nil"/>
                <w:bottom w:val="nil"/>
                <w:right w:val="nil"/>
                <w:between w:val="nil"/>
              </w:pBdr>
              <w:spacing w:before="40" w:after="40"/>
            </w:pPr>
            <w:r>
              <w:rPr>
                <w:sz w:val="18"/>
                <w:szCs w:val="18"/>
              </w:rPr>
              <w:t>Purpose: identify strengths and build on what works.</w:t>
            </w:r>
          </w:p>
          <w:p w14:paraId="363A996D" w14:textId="77777777" w:rsidR="000A4C81" w:rsidRDefault="00E31FA3">
            <w:pPr>
              <w:spacing w:before="80" w:after="60"/>
            </w:pPr>
            <w:r>
              <w:rPr>
                <w:b/>
                <w:bCs/>
                <w:color w:val="1291D1"/>
              </w:rPr>
              <w:t>3.  What situations or contexts in this project might present risks to participants’ safety or wellbeing?</w:t>
            </w:r>
          </w:p>
          <w:p w14:paraId="363A996E" w14:textId="77777777" w:rsidR="000A4C81" w:rsidRDefault="00E31FA3">
            <w:pPr>
              <w:numPr>
                <w:ilvl w:val="0"/>
                <w:numId w:val="2"/>
              </w:numPr>
              <w:pBdr>
                <w:top w:val="nil"/>
                <w:left w:val="nil"/>
                <w:bottom w:val="nil"/>
                <w:right w:val="nil"/>
                <w:between w:val="nil"/>
              </w:pBdr>
              <w:spacing w:before="40" w:after="40"/>
            </w:pPr>
            <w:r>
              <w:rPr>
                <w:sz w:val="18"/>
                <w:szCs w:val="18"/>
              </w:rPr>
              <w:t>Purpose: begin to identify risks without being overly prescriptive.</w:t>
            </w:r>
          </w:p>
          <w:p w14:paraId="363A996F" w14:textId="77777777" w:rsidR="000A4C81" w:rsidRDefault="00E31FA3">
            <w:pPr>
              <w:numPr>
                <w:ilvl w:val="0"/>
                <w:numId w:val="2"/>
              </w:numPr>
              <w:pBdr>
                <w:top w:val="nil"/>
                <w:left w:val="nil"/>
                <w:bottom w:val="nil"/>
                <w:right w:val="nil"/>
                <w:between w:val="nil"/>
              </w:pBdr>
              <w:spacing w:before="40" w:after="40"/>
            </w:pPr>
            <w:r>
              <w:rPr>
                <w:sz w:val="18"/>
                <w:szCs w:val="18"/>
              </w:rPr>
              <w:t>Feed into: risk register (Part 2), columns 2–3.</w:t>
            </w:r>
          </w:p>
          <w:p w14:paraId="363A9970" w14:textId="77777777" w:rsidR="000A4C81" w:rsidRDefault="00E31FA3">
            <w:pPr>
              <w:spacing w:before="80" w:after="60"/>
            </w:pPr>
            <w:r>
              <w:rPr>
                <w:b/>
                <w:bCs/>
                <w:color w:val="1291D1"/>
              </w:rPr>
              <w:t>4.  Who do you think is most vulnerable or at risk in this project, and why?</w:t>
            </w:r>
          </w:p>
          <w:p w14:paraId="363A9971" w14:textId="77777777" w:rsidR="000A4C81" w:rsidRDefault="00E31FA3">
            <w:pPr>
              <w:numPr>
                <w:ilvl w:val="0"/>
                <w:numId w:val="2"/>
              </w:numPr>
              <w:pBdr>
                <w:top w:val="nil"/>
                <w:left w:val="nil"/>
                <w:bottom w:val="nil"/>
                <w:right w:val="nil"/>
                <w:between w:val="nil"/>
              </w:pBdr>
              <w:spacing w:before="40" w:after="40"/>
            </w:pPr>
            <w:r>
              <w:rPr>
                <w:sz w:val="18"/>
                <w:szCs w:val="18"/>
              </w:rPr>
              <w:t>Purpose: encourage reflection on inclusion, power and context. High-risk activities or participant groups are those where there is an increased likelihood of safeguarding concerns, or where the potential impact of harm is greater.</w:t>
            </w:r>
          </w:p>
          <w:p w14:paraId="363A9972" w14:textId="77777777" w:rsidR="000A4C81" w:rsidRDefault="00E31FA3">
            <w:pPr>
              <w:spacing w:before="80" w:after="60"/>
            </w:pPr>
            <w:r>
              <w:rPr>
                <w:b/>
                <w:bCs/>
                <w:color w:val="1291D1"/>
              </w:rPr>
              <w:t>5.  If a participant had a concern or felt unsafe, do they know who to talk to and what would happen next?</w:t>
            </w:r>
          </w:p>
          <w:p w14:paraId="363A9973" w14:textId="77777777" w:rsidR="000A4C81" w:rsidRDefault="00E31FA3">
            <w:pPr>
              <w:numPr>
                <w:ilvl w:val="0"/>
                <w:numId w:val="2"/>
              </w:numPr>
              <w:pBdr>
                <w:top w:val="nil"/>
                <w:left w:val="nil"/>
                <w:bottom w:val="nil"/>
                <w:right w:val="nil"/>
                <w:between w:val="nil"/>
              </w:pBdr>
              <w:spacing w:before="40" w:after="40"/>
            </w:pPr>
            <w:r>
              <w:rPr>
                <w:sz w:val="18"/>
                <w:szCs w:val="18"/>
              </w:rPr>
              <w:t>Purpose: check awareness of reporting routes and follow-up.</w:t>
            </w:r>
          </w:p>
          <w:p w14:paraId="363A9974" w14:textId="77777777" w:rsidR="000A4C81" w:rsidRDefault="00E31FA3">
            <w:pPr>
              <w:numPr>
                <w:ilvl w:val="0"/>
                <w:numId w:val="2"/>
              </w:numPr>
              <w:pBdr>
                <w:top w:val="nil"/>
                <w:left w:val="nil"/>
                <w:bottom w:val="nil"/>
                <w:right w:val="nil"/>
                <w:between w:val="nil"/>
              </w:pBdr>
              <w:spacing w:before="40" w:after="40"/>
            </w:pPr>
            <w:r>
              <w:rPr>
                <w:sz w:val="18"/>
                <w:szCs w:val="18"/>
              </w:rPr>
              <w:t>Means of verification: ask participants directly (separately from staff); check participant-facing materials (Annex 9).</w:t>
            </w:r>
          </w:p>
          <w:p w14:paraId="363A9975" w14:textId="77777777" w:rsidR="000A4C81" w:rsidRDefault="00E31FA3">
            <w:pPr>
              <w:spacing w:before="80" w:after="60"/>
            </w:pPr>
            <w:r>
              <w:rPr>
                <w:b/>
                <w:bCs/>
                <w:color w:val="1291D1"/>
              </w:rPr>
              <w:t>6.  What could we do better to create a safe, respectful environment?</w:t>
            </w:r>
          </w:p>
          <w:p w14:paraId="363A9976" w14:textId="77777777" w:rsidR="000A4C81" w:rsidRDefault="00E31FA3">
            <w:pPr>
              <w:numPr>
                <w:ilvl w:val="0"/>
                <w:numId w:val="2"/>
              </w:numPr>
              <w:pBdr>
                <w:top w:val="nil"/>
                <w:left w:val="nil"/>
                <w:bottom w:val="nil"/>
                <w:right w:val="nil"/>
                <w:between w:val="nil"/>
              </w:pBdr>
              <w:spacing w:before="40" w:after="40"/>
            </w:pPr>
            <w:r>
              <w:rPr>
                <w:sz w:val="18"/>
                <w:szCs w:val="18"/>
              </w:rPr>
              <w:t>Purpose: generate ideas for improvement.</w:t>
            </w:r>
          </w:p>
          <w:p w14:paraId="363A9977" w14:textId="77777777" w:rsidR="000A4C81" w:rsidRDefault="00E31FA3">
            <w:pPr>
              <w:numPr>
                <w:ilvl w:val="0"/>
                <w:numId w:val="2"/>
              </w:numPr>
              <w:pBdr>
                <w:top w:val="nil"/>
                <w:left w:val="nil"/>
                <w:bottom w:val="nil"/>
                <w:right w:val="nil"/>
                <w:between w:val="nil"/>
              </w:pBdr>
              <w:spacing w:before="40" w:after="40"/>
            </w:pPr>
            <w:r>
              <w:rPr>
                <w:sz w:val="18"/>
                <w:szCs w:val="18"/>
              </w:rPr>
              <w:t>Feed into: risk register, column 8 (additional mitigation measures).</w:t>
            </w:r>
          </w:p>
          <w:p w14:paraId="363A9978" w14:textId="77777777" w:rsidR="000A4C81" w:rsidRDefault="00E31FA3">
            <w:pPr>
              <w:spacing w:before="80"/>
            </w:pPr>
            <w:r>
              <w:rPr>
                <w:b/>
                <w:bCs/>
                <w:color w:val="1291D1"/>
              </w:rPr>
              <w:t>7.  Are there any situations where you feel unsure about what to do or how to respond?</w:t>
            </w:r>
          </w:p>
          <w:p w14:paraId="363A9979" w14:textId="77777777" w:rsidR="000A4C81" w:rsidRDefault="00E31FA3">
            <w:pPr>
              <w:numPr>
                <w:ilvl w:val="0"/>
                <w:numId w:val="2"/>
              </w:numPr>
              <w:pBdr>
                <w:top w:val="nil"/>
                <w:left w:val="nil"/>
                <w:bottom w:val="nil"/>
                <w:right w:val="nil"/>
                <w:between w:val="nil"/>
              </w:pBdr>
              <w:spacing w:before="40" w:after="40"/>
            </w:pPr>
            <w:r>
              <w:rPr>
                <w:sz w:val="18"/>
                <w:szCs w:val="18"/>
              </w:rPr>
              <w:t>Purpose: identify gaps in confidence, knowledge or procedures.</w:t>
            </w:r>
          </w:p>
          <w:p w14:paraId="363A997A" w14:textId="77777777" w:rsidR="000A4C81" w:rsidRDefault="00E31FA3">
            <w:pPr>
              <w:numPr>
                <w:ilvl w:val="0"/>
                <w:numId w:val="2"/>
              </w:numPr>
              <w:pBdr>
                <w:top w:val="nil"/>
                <w:left w:val="nil"/>
                <w:bottom w:val="nil"/>
                <w:right w:val="nil"/>
                <w:between w:val="nil"/>
              </w:pBdr>
              <w:spacing w:before="40" w:after="40"/>
            </w:pPr>
            <w:r>
              <w:rPr>
                <w:sz w:val="18"/>
                <w:szCs w:val="18"/>
              </w:rPr>
              <w:t>Feed into: training plan; risk register, column 7 (existing controls) and column 8.</w:t>
            </w:r>
          </w:p>
        </w:tc>
      </w:tr>
    </w:tbl>
    <w:p w14:paraId="363A997C" w14:textId="77777777" w:rsidR="000A4C81" w:rsidRDefault="000A4C81">
      <w:pPr>
        <w:spacing w:before="80"/>
      </w:pPr>
    </w:p>
    <w:p w14:paraId="363A997D" w14:textId="77777777" w:rsidR="000A4C81" w:rsidRDefault="00E31FA3">
      <w:pPr>
        <w:pBdr>
          <w:bottom w:val="single" w:sz="4" w:space="2" w:color="1291D1"/>
        </w:pBdr>
        <w:spacing w:before="200" w:after="80"/>
      </w:pPr>
      <w:r>
        <w:rPr>
          <w:b/>
          <w:bCs/>
          <w:color w:val="1291D1"/>
          <w:sz w:val="21"/>
          <w:szCs w:val="21"/>
        </w:rPr>
        <w:t>C.2  Mapping Risks in Different Contexts</w:t>
      </w:r>
    </w:p>
    <w:p w14:paraId="363A997E" w14:textId="77777777" w:rsidR="000A4C81" w:rsidRDefault="00E31FA3">
      <w:pPr>
        <w:spacing w:before="80" w:after="80"/>
      </w:pPr>
      <w:r>
        <w:t>Use these context-specific prompts in small-group discussions, workshops or individual reflection. For each context, capture: what are we already doing well? What risks or gaps exist? What could we do differently or better?</w:t>
      </w:r>
    </w:p>
    <w:p w14:paraId="363A997F" w14:textId="77777777" w:rsidR="000A4C81" w:rsidRDefault="000A4C81">
      <w:pPr>
        <w:spacing w:before="60"/>
      </w:pPr>
    </w:p>
    <w:tbl>
      <w:tblPr>
        <w:tblStyle w:val="a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81" w14:textId="77777777">
        <w:tc>
          <w:tcPr>
            <w:tcW w:w="9026" w:type="dxa"/>
            <w:tcBorders>
              <w:top w:val="single" w:sz="4" w:space="0" w:color="1291D1"/>
              <w:left w:val="single" w:sz="4" w:space="0" w:color="1291D1"/>
              <w:bottom w:val="single" w:sz="4" w:space="0" w:color="1291D1"/>
              <w:right w:val="single" w:sz="4" w:space="0" w:color="1291D1"/>
            </w:tcBorders>
            <w:shd w:val="clear" w:color="auto" w:fill="0A5F8A"/>
            <w:tcMar>
              <w:top w:w="80" w:type="dxa"/>
              <w:left w:w="160" w:type="dxa"/>
              <w:bottom w:w="80" w:type="dxa"/>
              <w:right w:w="160" w:type="dxa"/>
            </w:tcMar>
          </w:tcPr>
          <w:p w14:paraId="363A9980" w14:textId="77777777" w:rsidR="000A4C81" w:rsidRDefault="00E31FA3">
            <w:r>
              <w:rPr>
                <w:b/>
                <w:bCs/>
                <w:color w:val="FFFFFF"/>
              </w:rPr>
              <w:t>Context 1: Awareness and Understanding of Safeguarding</w:t>
            </w:r>
          </w:p>
        </w:tc>
      </w:tr>
      <w:tr w:rsidR="000A4C81" w14:paraId="363A9995" w14:textId="77777777">
        <w:tc>
          <w:tcPr>
            <w:tcW w:w="9026" w:type="dxa"/>
            <w:tcBorders>
              <w:top w:val="nil"/>
              <w:left w:val="single" w:sz="4" w:space="0" w:color="1291D1"/>
              <w:bottom w:val="single" w:sz="4" w:space="0" w:color="1291D1"/>
              <w:right w:val="single" w:sz="4" w:space="0" w:color="1291D1"/>
            </w:tcBorders>
            <w:shd w:val="clear" w:color="auto" w:fill="FFFFFF"/>
            <w:tcMar>
              <w:top w:w="100" w:type="dxa"/>
              <w:left w:w="160" w:type="dxa"/>
              <w:bottom w:w="100" w:type="dxa"/>
              <w:right w:w="160" w:type="dxa"/>
            </w:tcMar>
          </w:tcPr>
          <w:p w14:paraId="363A9982" w14:textId="77777777" w:rsidR="000A4C81" w:rsidRDefault="00E31FA3">
            <w:pPr>
              <w:spacing w:after="60"/>
            </w:pPr>
            <w:r>
              <w:rPr>
                <w:b/>
                <w:bCs/>
                <w:color w:val="1291D1"/>
              </w:rPr>
              <w:t>Prompts for reflection:</w:t>
            </w:r>
          </w:p>
          <w:p w14:paraId="363A9983" w14:textId="77777777" w:rsidR="000A4C81" w:rsidRDefault="00E31FA3">
            <w:pPr>
              <w:numPr>
                <w:ilvl w:val="0"/>
                <w:numId w:val="2"/>
              </w:numPr>
              <w:pBdr>
                <w:top w:val="nil"/>
                <w:left w:val="nil"/>
                <w:bottom w:val="nil"/>
                <w:right w:val="nil"/>
                <w:between w:val="nil"/>
              </w:pBdr>
              <w:spacing w:before="40" w:after="40"/>
            </w:pPr>
            <w:r>
              <w:rPr>
                <w:sz w:val="18"/>
                <w:szCs w:val="18"/>
              </w:rPr>
              <w:t>Do all staff, volunteers and participants understand what safeguarding is?</w:t>
            </w:r>
          </w:p>
          <w:p w14:paraId="363A9984" w14:textId="77777777" w:rsidR="000A4C81" w:rsidRDefault="00E31FA3">
            <w:pPr>
              <w:numPr>
                <w:ilvl w:val="0"/>
                <w:numId w:val="2"/>
              </w:numPr>
              <w:pBdr>
                <w:top w:val="nil"/>
                <w:left w:val="nil"/>
                <w:bottom w:val="nil"/>
                <w:right w:val="nil"/>
                <w:between w:val="nil"/>
              </w:pBdr>
              <w:spacing w:before="40" w:after="40"/>
            </w:pPr>
            <w:r>
              <w:rPr>
                <w:sz w:val="18"/>
                <w:szCs w:val="18"/>
              </w:rPr>
              <w:t>Do staff and volunteers know how to recognise signs of harm or distress?</w:t>
            </w:r>
          </w:p>
          <w:p w14:paraId="363A9985" w14:textId="77777777" w:rsidR="000A4C81" w:rsidRDefault="00E31FA3">
            <w:pPr>
              <w:numPr>
                <w:ilvl w:val="0"/>
                <w:numId w:val="2"/>
              </w:numPr>
              <w:pBdr>
                <w:top w:val="nil"/>
                <w:left w:val="nil"/>
                <w:bottom w:val="nil"/>
                <w:right w:val="nil"/>
                <w:between w:val="nil"/>
              </w:pBdr>
              <w:spacing w:before="40" w:after="40"/>
            </w:pPr>
            <w:r>
              <w:rPr>
                <w:sz w:val="18"/>
                <w:szCs w:val="18"/>
              </w:rPr>
              <w:t>Do participants know their rights and how to report concerns?</w:t>
            </w:r>
          </w:p>
          <w:p w14:paraId="363A9986" w14:textId="77777777" w:rsidR="000A4C81" w:rsidRDefault="00E31FA3">
            <w:pPr>
              <w:numPr>
                <w:ilvl w:val="0"/>
                <w:numId w:val="2"/>
              </w:numPr>
              <w:pBdr>
                <w:top w:val="nil"/>
                <w:left w:val="nil"/>
                <w:bottom w:val="nil"/>
                <w:right w:val="nil"/>
                <w:between w:val="nil"/>
              </w:pBdr>
              <w:spacing w:before="40" w:after="40"/>
            </w:pPr>
            <w:r>
              <w:rPr>
                <w:sz w:val="18"/>
                <w:szCs w:val="18"/>
              </w:rPr>
              <w:t>Is safeguarding discussed openly, or is it seen as a sensitive or avoided topic?</w:t>
            </w:r>
          </w:p>
          <w:p w14:paraId="363A9987" w14:textId="77777777" w:rsidR="000A4C81" w:rsidRDefault="00E31FA3">
            <w:pPr>
              <w:numPr>
                <w:ilvl w:val="0"/>
                <w:numId w:val="2"/>
              </w:numPr>
              <w:pBdr>
                <w:top w:val="nil"/>
                <w:left w:val="nil"/>
                <w:bottom w:val="nil"/>
                <w:right w:val="nil"/>
                <w:between w:val="nil"/>
              </w:pBdr>
              <w:spacing w:before="40" w:after="40"/>
            </w:pPr>
            <w:r>
              <w:rPr>
                <w:sz w:val="18"/>
                <w:szCs w:val="18"/>
              </w:rPr>
              <w:t>Do staff feel confident responding to a disclosure or concern?</w:t>
            </w:r>
          </w:p>
          <w:p w14:paraId="363A9988" w14:textId="77777777" w:rsidR="000A4C81" w:rsidRDefault="000A4C81">
            <w:pPr>
              <w:spacing w:before="80" w:after="60"/>
              <w:rPr>
                <w:b/>
                <w:bCs/>
                <w:color w:val="1291D1"/>
              </w:rPr>
            </w:pPr>
          </w:p>
          <w:p w14:paraId="363A9989" w14:textId="77777777" w:rsidR="000A4C81" w:rsidRDefault="00E31FA3">
            <w:pPr>
              <w:spacing w:before="80" w:after="60"/>
            </w:pPr>
            <w:r>
              <w:rPr>
                <w:b/>
                <w:bCs/>
                <w:color w:val="1291D1"/>
              </w:rPr>
              <w:t>Example strengths:</w:t>
            </w:r>
          </w:p>
          <w:p w14:paraId="363A998A" w14:textId="77777777" w:rsidR="000A4C81" w:rsidRDefault="00E31FA3">
            <w:pPr>
              <w:numPr>
                <w:ilvl w:val="0"/>
                <w:numId w:val="2"/>
              </w:numPr>
              <w:pBdr>
                <w:top w:val="nil"/>
                <w:left w:val="nil"/>
                <w:bottom w:val="nil"/>
                <w:right w:val="nil"/>
                <w:between w:val="nil"/>
              </w:pBdr>
              <w:spacing w:before="40" w:after="40"/>
            </w:pPr>
            <w:r>
              <w:rPr>
                <w:sz w:val="18"/>
                <w:szCs w:val="18"/>
              </w:rPr>
              <w:lastRenderedPageBreak/>
              <w:t>Safeguarding is included in induction for all staff and volunteers (mandatory, within first month).</w:t>
            </w:r>
          </w:p>
          <w:p w14:paraId="363A998B" w14:textId="77777777" w:rsidR="000A4C81" w:rsidRDefault="00E31FA3">
            <w:pPr>
              <w:numPr>
                <w:ilvl w:val="0"/>
                <w:numId w:val="2"/>
              </w:numPr>
              <w:pBdr>
                <w:top w:val="nil"/>
                <w:left w:val="nil"/>
                <w:bottom w:val="nil"/>
                <w:right w:val="nil"/>
                <w:between w:val="nil"/>
              </w:pBdr>
              <w:spacing w:before="40" w:after="40"/>
            </w:pPr>
            <w:r>
              <w:rPr>
                <w:sz w:val="18"/>
                <w:szCs w:val="18"/>
              </w:rPr>
              <w:t>Participants receive youth-friendly safeguarding information (Annex 9) at the start of activities.</w:t>
            </w:r>
          </w:p>
          <w:p w14:paraId="363A998C" w14:textId="77777777" w:rsidR="000A4C81" w:rsidRDefault="00E31FA3">
            <w:pPr>
              <w:numPr>
                <w:ilvl w:val="0"/>
                <w:numId w:val="2"/>
              </w:numPr>
              <w:pBdr>
                <w:top w:val="nil"/>
                <w:left w:val="nil"/>
                <w:bottom w:val="nil"/>
                <w:right w:val="nil"/>
                <w:between w:val="nil"/>
              </w:pBdr>
              <w:spacing w:before="40" w:after="40"/>
            </w:pPr>
            <w:r>
              <w:rPr>
                <w:sz w:val="18"/>
                <w:szCs w:val="18"/>
              </w:rPr>
              <w:t>The DSL and Alternate DSL are well-known and accessible to all staff and participants.</w:t>
            </w:r>
          </w:p>
          <w:p w14:paraId="363A998D" w14:textId="77777777" w:rsidR="000A4C81" w:rsidRDefault="00E31FA3">
            <w:pPr>
              <w:spacing w:before="80" w:after="60"/>
            </w:pPr>
            <w:r>
              <w:rPr>
                <w:b/>
                <w:bCs/>
                <w:color w:val="ED008C"/>
              </w:rPr>
              <w:t>Example concerns:</w:t>
            </w:r>
          </w:p>
          <w:p w14:paraId="363A998E" w14:textId="77777777" w:rsidR="000A4C81" w:rsidRDefault="00E31FA3">
            <w:pPr>
              <w:numPr>
                <w:ilvl w:val="0"/>
                <w:numId w:val="2"/>
              </w:numPr>
              <w:pBdr>
                <w:top w:val="nil"/>
                <w:left w:val="nil"/>
                <w:bottom w:val="nil"/>
                <w:right w:val="nil"/>
                <w:between w:val="nil"/>
              </w:pBdr>
              <w:spacing w:before="40" w:after="40"/>
            </w:pPr>
            <w:r>
              <w:rPr>
                <w:sz w:val="18"/>
                <w:szCs w:val="18"/>
              </w:rPr>
              <w:t>Some volunteers are unclear on reporting procedures.</w:t>
            </w:r>
          </w:p>
          <w:p w14:paraId="363A998F" w14:textId="77777777" w:rsidR="000A4C81" w:rsidRDefault="00E31FA3">
            <w:pPr>
              <w:numPr>
                <w:ilvl w:val="0"/>
                <w:numId w:val="2"/>
              </w:numPr>
              <w:pBdr>
                <w:top w:val="nil"/>
                <w:left w:val="nil"/>
                <w:bottom w:val="nil"/>
                <w:right w:val="nil"/>
                <w:between w:val="nil"/>
              </w:pBdr>
              <w:spacing w:before="40" w:after="40"/>
            </w:pPr>
            <w:r>
              <w:rPr>
                <w:sz w:val="18"/>
                <w:szCs w:val="18"/>
              </w:rPr>
              <w:t>Safeguarding information is only provided in one language.</w:t>
            </w:r>
          </w:p>
          <w:p w14:paraId="363A9990" w14:textId="77777777" w:rsidR="000A4C81" w:rsidRDefault="00E31FA3">
            <w:pPr>
              <w:numPr>
                <w:ilvl w:val="0"/>
                <w:numId w:val="2"/>
              </w:numPr>
              <w:pBdr>
                <w:top w:val="nil"/>
                <w:left w:val="nil"/>
                <w:bottom w:val="nil"/>
                <w:right w:val="nil"/>
                <w:between w:val="nil"/>
              </w:pBdr>
              <w:spacing w:before="40" w:after="40"/>
            </w:pPr>
            <w:r>
              <w:rPr>
                <w:sz w:val="18"/>
                <w:szCs w:val="18"/>
              </w:rPr>
              <w:t>Participants may not know who to contact outside office hours.</w:t>
            </w:r>
          </w:p>
          <w:p w14:paraId="363A9991" w14:textId="77777777" w:rsidR="000A4C81" w:rsidRDefault="00E31FA3">
            <w:pPr>
              <w:spacing w:before="80" w:after="40"/>
            </w:pPr>
            <w:r>
              <w:rPr>
                <w:b/>
                <w:bCs/>
                <w:color w:val="1291D1"/>
              </w:rPr>
              <w:t>Example ideas for improvement:</w:t>
            </w:r>
          </w:p>
          <w:p w14:paraId="363A9992" w14:textId="77777777" w:rsidR="000A4C81" w:rsidRDefault="00E31FA3">
            <w:pPr>
              <w:numPr>
                <w:ilvl w:val="0"/>
                <w:numId w:val="2"/>
              </w:numPr>
              <w:pBdr>
                <w:top w:val="nil"/>
                <w:left w:val="nil"/>
                <w:bottom w:val="nil"/>
                <w:right w:val="nil"/>
                <w:between w:val="nil"/>
              </w:pBdr>
              <w:spacing w:before="40" w:after="40"/>
            </w:pPr>
            <w:r>
              <w:rPr>
                <w:sz w:val="18"/>
                <w:szCs w:val="18"/>
              </w:rPr>
              <w:t>Provide regular refresher training (at least annually) for all staff and volunteers.</w:t>
            </w:r>
          </w:p>
          <w:p w14:paraId="363A9993" w14:textId="77777777" w:rsidR="000A4C81" w:rsidRDefault="00E31FA3">
            <w:pPr>
              <w:numPr>
                <w:ilvl w:val="0"/>
                <w:numId w:val="2"/>
              </w:numPr>
              <w:pBdr>
                <w:top w:val="nil"/>
                <w:left w:val="nil"/>
                <w:bottom w:val="nil"/>
                <w:right w:val="nil"/>
                <w:between w:val="nil"/>
              </w:pBdr>
              <w:spacing w:before="40" w:after="40"/>
            </w:pPr>
            <w:r>
              <w:rPr>
                <w:sz w:val="18"/>
                <w:szCs w:val="18"/>
              </w:rPr>
              <w:t>Translate safeguarding information into all relevant languages.</w:t>
            </w:r>
          </w:p>
          <w:p w14:paraId="363A9994" w14:textId="77777777" w:rsidR="000A4C81" w:rsidRDefault="00E31FA3">
            <w:pPr>
              <w:numPr>
                <w:ilvl w:val="0"/>
                <w:numId w:val="2"/>
              </w:numPr>
              <w:pBdr>
                <w:top w:val="nil"/>
                <w:left w:val="nil"/>
                <w:bottom w:val="nil"/>
                <w:right w:val="nil"/>
                <w:between w:val="nil"/>
              </w:pBdr>
              <w:spacing w:before="40" w:after="40"/>
            </w:pPr>
            <w:r>
              <w:rPr>
                <w:sz w:val="18"/>
                <w:szCs w:val="18"/>
              </w:rPr>
              <w:t>Display DSL contact details visibly in accommodation and activity spaces.</w:t>
            </w:r>
          </w:p>
        </w:tc>
      </w:tr>
    </w:tbl>
    <w:p w14:paraId="363A9996" w14:textId="77777777" w:rsidR="000A4C81" w:rsidRDefault="000A4C81">
      <w:pPr>
        <w:spacing w:before="80"/>
      </w:pPr>
    </w:p>
    <w:tbl>
      <w:tblPr>
        <w:tblStyle w:val="a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98" w14:textId="77777777">
        <w:tc>
          <w:tcPr>
            <w:tcW w:w="9026" w:type="dxa"/>
            <w:tcBorders>
              <w:top w:val="single" w:sz="4" w:space="0" w:color="1291D1"/>
              <w:left w:val="single" w:sz="4" w:space="0" w:color="1291D1"/>
              <w:bottom w:val="single" w:sz="4" w:space="0" w:color="1291D1"/>
              <w:right w:val="single" w:sz="4" w:space="0" w:color="1291D1"/>
            </w:tcBorders>
            <w:shd w:val="clear" w:color="auto" w:fill="0A5F8A"/>
            <w:tcMar>
              <w:top w:w="80" w:type="dxa"/>
              <w:left w:w="160" w:type="dxa"/>
              <w:bottom w:w="80" w:type="dxa"/>
              <w:right w:w="160" w:type="dxa"/>
            </w:tcMar>
          </w:tcPr>
          <w:p w14:paraId="363A9997" w14:textId="77777777" w:rsidR="000A4C81" w:rsidRDefault="00E31FA3">
            <w:r>
              <w:rPr>
                <w:b/>
                <w:bCs/>
                <w:color w:val="FFFFFF"/>
              </w:rPr>
              <w:t>Context 2: Accommodation and Living Conditions (particularly relevant for ESC)</w:t>
            </w:r>
          </w:p>
        </w:tc>
      </w:tr>
      <w:tr w:rsidR="000A4C81" w14:paraId="363A99AB" w14:textId="77777777">
        <w:tc>
          <w:tcPr>
            <w:tcW w:w="9026" w:type="dxa"/>
            <w:tcBorders>
              <w:top w:val="nil"/>
              <w:left w:val="single" w:sz="4" w:space="0" w:color="1291D1"/>
              <w:bottom w:val="single" w:sz="4" w:space="0" w:color="1291D1"/>
              <w:right w:val="single" w:sz="4" w:space="0" w:color="1291D1"/>
            </w:tcBorders>
            <w:shd w:val="clear" w:color="auto" w:fill="FFFFFF"/>
            <w:tcMar>
              <w:top w:w="100" w:type="dxa"/>
              <w:left w:w="160" w:type="dxa"/>
              <w:bottom w:w="100" w:type="dxa"/>
              <w:right w:w="160" w:type="dxa"/>
            </w:tcMar>
          </w:tcPr>
          <w:p w14:paraId="363A9999" w14:textId="77777777" w:rsidR="000A4C81" w:rsidRDefault="00E31FA3">
            <w:pPr>
              <w:spacing w:after="60"/>
            </w:pPr>
            <w:r>
              <w:rPr>
                <w:b/>
                <w:bCs/>
                <w:color w:val="1291D1"/>
              </w:rPr>
              <w:t>Prompts for reflection:</w:t>
            </w:r>
          </w:p>
          <w:p w14:paraId="363A999A" w14:textId="77777777" w:rsidR="000A4C81" w:rsidRDefault="00E31FA3">
            <w:pPr>
              <w:numPr>
                <w:ilvl w:val="0"/>
                <w:numId w:val="2"/>
              </w:numPr>
              <w:pBdr>
                <w:top w:val="nil"/>
                <w:left w:val="nil"/>
                <w:bottom w:val="nil"/>
                <w:right w:val="nil"/>
                <w:between w:val="nil"/>
              </w:pBdr>
              <w:spacing w:before="40" w:after="40"/>
            </w:pPr>
            <w:r>
              <w:rPr>
                <w:sz w:val="18"/>
                <w:szCs w:val="18"/>
              </w:rPr>
              <w:t>Are accommodation arrangements safe, private and appropriate?</w:t>
            </w:r>
          </w:p>
          <w:p w14:paraId="363A999B" w14:textId="77777777" w:rsidR="000A4C81" w:rsidRDefault="00E31FA3">
            <w:pPr>
              <w:numPr>
                <w:ilvl w:val="0"/>
                <w:numId w:val="2"/>
              </w:numPr>
              <w:pBdr>
                <w:top w:val="nil"/>
                <w:left w:val="nil"/>
                <w:bottom w:val="nil"/>
                <w:right w:val="nil"/>
                <w:between w:val="nil"/>
              </w:pBdr>
              <w:spacing w:before="40" w:after="40"/>
            </w:pPr>
            <w:r>
              <w:rPr>
                <w:sz w:val="18"/>
                <w:szCs w:val="18"/>
              </w:rPr>
              <w:t>Do participants have secure, lockable private space?</w:t>
            </w:r>
          </w:p>
          <w:p w14:paraId="363A999C" w14:textId="77777777" w:rsidR="000A4C81" w:rsidRDefault="00E31FA3">
            <w:pPr>
              <w:numPr>
                <w:ilvl w:val="0"/>
                <w:numId w:val="2"/>
              </w:numPr>
              <w:pBdr>
                <w:top w:val="nil"/>
                <w:left w:val="nil"/>
                <w:bottom w:val="nil"/>
                <w:right w:val="nil"/>
                <w:between w:val="nil"/>
              </w:pBdr>
              <w:spacing w:before="40" w:after="40"/>
            </w:pPr>
            <w:r>
              <w:rPr>
                <w:sz w:val="18"/>
                <w:szCs w:val="18"/>
              </w:rPr>
              <w:t>Are shared living arrangements appropriate and supervised?</w:t>
            </w:r>
          </w:p>
          <w:p w14:paraId="363A999D" w14:textId="77777777" w:rsidR="000A4C81" w:rsidRDefault="00E31FA3">
            <w:pPr>
              <w:numPr>
                <w:ilvl w:val="0"/>
                <w:numId w:val="2"/>
              </w:numPr>
              <w:pBdr>
                <w:top w:val="nil"/>
                <w:left w:val="nil"/>
                <w:bottom w:val="nil"/>
                <w:right w:val="nil"/>
                <w:between w:val="nil"/>
              </w:pBdr>
              <w:spacing w:before="40" w:after="40"/>
            </w:pPr>
            <w:r>
              <w:rPr>
                <w:sz w:val="18"/>
                <w:szCs w:val="18"/>
              </w:rPr>
              <w:t>Do participants know how to report problems with accommodation (safety, harassment, cleanliness)?</w:t>
            </w:r>
          </w:p>
          <w:p w14:paraId="363A999E" w14:textId="77777777" w:rsidR="000A4C81" w:rsidRDefault="00E31FA3">
            <w:pPr>
              <w:numPr>
                <w:ilvl w:val="0"/>
                <w:numId w:val="2"/>
              </w:numPr>
              <w:pBdr>
                <w:top w:val="nil"/>
                <w:left w:val="nil"/>
                <w:bottom w:val="nil"/>
                <w:right w:val="nil"/>
                <w:between w:val="nil"/>
              </w:pBdr>
              <w:spacing w:before="40" w:after="40"/>
            </w:pPr>
            <w:r>
              <w:rPr>
                <w:sz w:val="18"/>
                <w:szCs w:val="18"/>
              </w:rPr>
              <w:t>Is there support available if a participant feels unsafe in their accommodation?</w:t>
            </w:r>
          </w:p>
          <w:p w14:paraId="363A999F" w14:textId="77777777" w:rsidR="000A4C81" w:rsidRDefault="00E31FA3">
            <w:pPr>
              <w:spacing w:before="80" w:after="60"/>
            </w:pPr>
            <w:r>
              <w:rPr>
                <w:b/>
                <w:bCs/>
                <w:color w:val="1291D1"/>
              </w:rPr>
              <w:t>Example strengths:</w:t>
            </w:r>
          </w:p>
          <w:p w14:paraId="363A99A0" w14:textId="77777777" w:rsidR="000A4C81" w:rsidRDefault="00E31FA3">
            <w:pPr>
              <w:numPr>
                <w:ilvl w:val="0"/>
                <w:numId w:val="2"/>
              </w:numPr>
              <w:pBdr>
                <w:top w:val="nil"/>
                <w:left w:val="nil"/>
                <w:bottom w:val="nil"/>
                <w:right w:val="nil"/>
                <w:between w:val="nil"/>
              </w:pBdr>
              <w:spacing w:before="40" w:after="40"/>
            </w:pPr>
            <w:r>
              <w:rPr>
                <w:sz w:val="18"/>
                <w:szCs w:val="18"/>
              </w:rPr>
              <w:t>Accommodation is inspected before participants arrive.</w:t>
            </w:r>
          </w:p>
          <w:p w14:paraId="363A99A1" w14:textId="77777777" w:rsidR="000A4C81" w:rsidRDefault="00E31FA3">
            <w:pPr>
              <w:numPr>
                <w:ilvl w:val="0"/>
                <w:numId w:val="2"/>
              </w:numPr>
              <w:pBdr>
                <w:top w:val="nil"/>
                <w:left w:val="nil"/>
                <w:bottom w:val="nil"/>
                <w:right w:val="nil"/>
                <w:between w:val="nil"/>
              </w:pBdr>
              <w:spacing w:before="40" w:after="40"/>
            </w:pPr>
            <w:r>
              <w:rPr>
                <w:sz w:val="18"/>
                <w:szCs w:val="18"/>
              </w:rPr>
              <w:t>Participants receive clear information about accommodation rules and emergency contacts.</w:t>
            </w:r>
          </w:p>
          <w:p w14:paraId="363A99A2" w14:textId="77777777" w:rsidR="000A4C81" w:rsidRDefault="00E31FA3">
            <w:pPr>
              <w:numPr>
                <w:ilvl w:val="0"/>
                <w:numId w:val="2"/>
              </w:numPr>
              <w:pBdr>
                <w:top w:val="nil"/>
                <w:left w:val="nil"/>
                <w:bottom w:val="nil"/>
                <w:right w:val="nil"/>
                <w:between w:val="nil"/>
              </w:pBdr>
              <w:spacing w:before="40" w:after="40"/>
            </w:pPr>
            <w:r>
              <w:rPr>
                <w:sz w:val="18"/>
                <w:szCs w:val="18"/>
              </w:rPr>
              <w:t>A 24/7 contact is available for urgent accommodation problems.</w:t>
            </w:r>
          </w:p>
          <w:p w14:paraId="363A99A3" w14:textId="77777777" w:rsidR="000A4C81" w:rsidRDefault="00E31FA3">
            <w:pPr>
              <w:spacing w:before="80" w:after="60"/>
            </w:pPr>
            <w:r>
              <w:rPr>
                <w:b/>
                <w:bCs/>
                <w:color w:val="ED008C"/>
              </w:rPr>
              <w:t>Example concerns:</w:t>
            </w:r>
          </w:p>
          <w:p w14:paraId="363A99A4" w14:textId="77777777" w:rsidR="000A4C81" w:rsidRDefault="00E31FA3">
            <w:pPr>
              <w:numPr>
                <w:ilvl w:val="0"/>
                <w:numId w:val="2"/>
              </w:numPr>
              <w:pBdr>
                <w:top w:val="nil"/>
                <w:left w:val="nil"/>
                <w:bottom w:val="nil"/>
                <w:right w:val="nil"/>
                <w:between w:val="nil"/>
              </w:pBdr>
              <w:spacing w:before="40" w:after="40"/>
            </w:pPr>
            <w:r>
              <w:rPr>
                <w:sz w:val="18"/>
                <w:szCs w:val="18"/>
              </w:rPr>
              <w:t>Some shared accommodation lacks adequate privacy.</w:t>
            </w:r>
          </w:p>
          <w:p w14:paraId="363A99A5" w14:textId="77777777" w:rsidR="000A4C81" w:rsidRDefault="00E31FA3">
            <w:pPr>
              <w:numPr>
                <w:ilvl w:val="0"/>
                <w:numId w:val="2"/>
              </w:numPr>
              <w:pBdr>
                <w:top w:val="nil"/>
                <w:left w:val="nil"/>
                <w:bottom w:val="nil"/>
                <w:right w:val="nil"/>
                <w:between w:val="nil"/>
              </w:pBdr>
              <w:spacing w:before="40" w:after="40"/>
            </w:pPr>
            <w:r>
              <w:rPr>
                <w:sz w:val="18"/>
                <w:szCs w:val="18"/>
              </w:rPr>
              <w:t>Participants may feel uncomfortable reporting issues with host families or flatmates.</w:t>
            </w:r>
          </w:p>
          <w:p w14:paraId="363A99A6" w14:textId="77777777" w:rsidR="000A4C81" w:rsidRDefault="00E31FA3">
            <w:pPr>
              <w:numPr>
                <w:ilvl w:val="0"/>
                <w:numId w:val="2"/>
              </w:numPr>
              <w:pBdr>
                <w:top w:val="nil"/>
                <w:left w:val="nil"/>
                <w:bottom w:val="nil"/>
                <w:right w:val="nil"/>
                <w:between w:val="nil"/>
              </w:pBdr>
              <w:spacing w:before="40" w:after="40"/>
            </w:pPr>
            <w:r>
              <w:rPr>
                <w:sz w:val="18"/>
                <w:szCs w:val="18"/>
              </w:rPr>
              <w:t>Accommodation safety checks are not documented.</w:t>
            </w:r>
          </w:p>
          <w:p w14:paraId="363A99A7" w14:textId="77777777" w:rsidR="000A4C81" w:rsidRDefault="00E31FA3">
            <w:pPr>
              <w:spacing w:before="80" w:after="40"/>
            </w:pPr>
            <w:r>
              <w:rPr>
                <w:b/>
                <w:bCs/>
                <w:color w:val="1291D1"/>
              </w:rPr>
              <w:t>Example ideas for improvement:</w:t>
            </w:r>
          </w:p>
          <w:p w14:paraId="363A99A8" w14:textId="77777777" w:rsidR="000A4C81" w:rsidRDefault="00E31FA3">
            <w:pPr>
              <w:numPr>
                <w:ilvl w:val="0"/>
                <w:numId w:val="2"/>
              </w:numPr>
              <w:pBdr>
                <w:top w:val="nil"/>
                <w:left w:val="nil"/>
                <w:bottom w:val="nil"/>
                <w:right w:val="nil"/>
                <w:between w:val="nil"/>
              </w:pBdr>
              <w:spacing w:before="40" w:after="40"/>
            </w:pPr>
            <w:r>
              <w:rPr>
                <w:sz w:val="18"/>
                <w:szCs w:val="18"/>
              </w:rPr>
              <w:t>Conduct mid-term accommodation check-ins or inspections; use a written checklist.</w:t>
            </w:r>
          </w:p>
          <w:p w14:paraId="363A99A9" w14:textId="77777777" w:rsidR="000A4C81" w:rsidRDefault="00E31FA3">
            <w:pPr>
              <w:numPr>
                <w:ilvl w:val="0"/>
                <w:numId w:val="2"/>
              </w:numPr>
              <w:pBdr>
                <w:top w:val="nil"/>
                <w:left w:val="nil"/>
                <w:bottom w:val="nil"/>
                <w:right w:val="nil"/>
                <w:between w:val="nil"/>
              </w:pBdr>
              <w:spacing w:before="40" w:after="40"/>
            </w:pPr>
            <w:r>
              <w:rPr>
                <w:sz w:val="18"/>
                <w:szCs w:val="18"/>
              </w:rPr>
              <w:t>Provide anonymous feedback channels for accommodation concerns.</w:t>
            </w:r>
          </w:p>
          <w:p w14:paraId="363A99AA" w14:textId="77777777" w:rsidR="000A4C81" w:rsidRDefault="00E31FA3">
            <w:pPr>
              <w:numPr>
                <w:ilvl w:val="0"/>
                <w:numId w:val="2"/>
              </w:numPr>
              <w:pBdr>
                <w:top w:val="nil"/>
                <w:left w:val="nil"/>
                <w:bottom w:val="nil"/>
                <w:right w:val="nil"/>
                <w:between w:val="nil"/>
              </w:pBdr>
              <w:spacing w:before="40" w:after="40"/>
            </w:pPr>
            <w:r>
              <w:rPr>
                <w:sz w:val="18"/>
                <w:szCs w:val="18"/>
              </w:rPr>
              <w:t>Document all accommodation safety checks and share with the DSL.</w:t>
            </w:r>
          </w:p>
        </w:tc>
      </w:tr>
    </w:tbl>
    <w:p w14:paraId="363A99AC" w14:textId="77777777" w:rsidR="000A4C81" w:rsidRDefault="000A4C81">
      <w:pPr>
        <w:spacing w:before="80"/>
      </w:pPr>
    </w:p>
    <w:tbl>
      <w:tblPr>
        <w:tblStyle w:val="a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AE" w14:textId="77777777">
        <w:tc>
          <w:tcPr>
            <w:tcW w:w="9026" w:type="dxa"/>
            <w:tcBorders>
              <w:top w:val="single" w:sz="4" w:space="0" w:color="1291D1"/>
              <w:left w:val="single" w:sz="4" w:space="0" w:color="1291D1"/>
              <w:bottom w:val="single" w:sz="4" w:space="0" w:color="1291D1"/>
              <w:right w:val="single" w:sz="4" w:space="0" w:color="1291D1"/>
            </w:tcBorders>
            <w:shd w:val="clear" w:color="auto" w:fill="0A5F8A"/>
            <w:tcMar>
              <w:top w:w="80" w:type="dxa"/>
              <w:left w:w="160" w:type="dxa"/>
              <w:bottom w:w="80" w:type="dxa"/>
              <w:right w:w="160" w:type="dxa"/>
            </w:tcMar>
          </w:tcPr>
          <w:p w14:paraId="363A99AD" w14:textId="77777777" w:rsidR="000A4C81" w:rsidRDefault="00E31FA3">
            <w:r>
              <w:rPr>
                <w:b/>
                <w:bCs/>
                <w:color w:val="FFFFFF"/>
              </w:rPr>
              <w:t>Context 3: Travel, Free Time and Unfamiliar Environments</w:t>
            </w:r>
          </w:p>
        </w:tc>
      </w:tr>
      <w:tr w:rsidR="000A4C81" w14:paraId="363A99C1" w14:textId="77777777">
        <w:tc>
          <w:tcPr>
            <w:tcW w:w="9026" w:type="dxa"/>
            <w:tcBorders>
              <w:top w:val="nil"/>
              <w:left w:val="single" w:sz="4" w:space="0" w:color="1291D1"/>
              <w:bottom w:val="single" w:sz="4" w:space="0" w:color="1291D1"/>
              <w:right w:val="single" w:sz="4" w:space="0" w:color="1291D1"/>
            </w:tcBorders>
            <w:shd w:val="clear" w:color="auto" w:fill="FFFFFF"/>
            <w:tcMar>
              <w:top w:w="100" w:type="dxa"/>
              <w:left w:w="160" w:type="dxa"/>
              <w:bottom w:w="100" w:type="dxa"/>
              <w:right w:w="160" w:type="dxa"/>
            </w:tcMar>
          </w:tcPr>
          <w:p w14:paraId="363A99AF" w14:textId="77777777" w:rsidR="000A4C81" w:rsidRDefault="00E31FA3">
            <w:pPr>
              <w:spacing w:after="60"/>
            </w:pPr>
            <w:r>
              <w:rPr>
                <w:b/>
                <w:bCs/>
                <w:color w:val="1291D1"/>
              </w:rPr>
              <w:t>Prompts for reflection:</w:t>
            </w:r>
          </w:p>
          <w:p w14:paraId="363A99B0" w14:textId="77777777" w:rsidR="000A4C81" w:rsidRDefault="00E31FA3">
            <w:pPr>
              <w:numPr>
                <w:ilvl w:val="0"/>
                <w:numId w:val="2"/>
              </w:numPr>
              <w:pBdr>
                <w:top w:val="nil"/>
                <w:left w:val="nil"/>
                <w:bottom w:val="nil"/>
                <w:right w:val="nil"/>
                <w:between w:val="nil"/>
              </w:pBdr>
              <w:spacing w:before="40" w:after="40"/>
            </w:pPr>
            <w:r>
              <w:rPr>
                <w:sz w:val="18"/>
                <w:szCs w:val="18"/>
              </w:rPr>
              <w:t>Are participants adequately prepared for travel to unfamiliar locations?</w:t>
            </w:r>
          </w:p>
          <w:p w14:paraId="363A99B1" w14:textId="77777777" w:rsidR="000A4C81" w:rsidRDefault="00E31FA3">
            <w:pPr>
              <w:numPr>
                <w:ilvl w:val="0"/>
                <w:numId w:val="2"/>
              </w:numPr>
              <w:pBdr>
                <w:top w:val="nil"/>
                <w:left w:val="nil"/>
                <w:bottom w:val="nil"/>
                <w:right w:val="nil"/>
                <w:between w:val="nil"/>
              </w:pBdr>
              <w:spacing w:before="40" w:after="40"/>
            </w:pPr>
            <w:r>
              <w:rPr>
                <w:sz w:val="18"/>
                <w:szCs w:val="18"/>
              </w:rPr>
              <w:t>Do participants know how to stay safe during free time and outside structured activities?</w:t>
            </w:r>
          </w:p>
          <w:p w14:paraId="363A99B2" w14:textId="77777777" w:rsidR="000A4C81" w:rsidRDefault="00E31FA3">
            <w:pPr>
              <w:numPr>
                <w:ilvl w:val="0"/>
                <w:numId w:val="2"/>
              </w:numPr>
              <w:pBdr>
                <w:top w:val="nil"/>
                <w:left w:val="nil"/>
                <w:bottom w:val="nil"/>
                <w:right w:val="nil"/>
                <w:between w:val="nil"/>
              </w:pBdr>
              <w:spacing w:before="40" w:after="40"/>
            </w:pPr>
            <w:r>
              <w:rPr>
                <w:sz w:val="18"/>
                <w:szCs w:val="18"/>
              </w:rPr>
              <w:t>Are there appropriate boundaries and supervision during travel and free time?</w:t>
            </w:r>
          </w:p>
          <w:p w14:paraId="363A99B3" w14:textId="77777777" w:rsidR="000A4C81" w:rsidRDefault="00E31FA3">
            <w:pPr>
              <w:numPr>
                <w:ilvl w:val="0"/>
                <w:numId w:val="2"/>
              </w:numPr>
              <w:pBdr>
                <w:top w:val="nil"/>
                <w:left w:val="nil"/>
                <w:bottom w:val="nil"/>
                <w:right w:val="nil"/>
                <w:between w:val="nil"/>
              </w:pBdr>
              <w:spacing w:before="40" w:after="40"/>
            </w:pPr>
            <w:r>
              <w:rPr>
                <w:sz w:val="18"/>
                <w:szCs w:val="18"/>
              </w:rPr>
              <w:lastRenderedPageBreak/>
              <w:t>Do participants have emergency contacts and know what to do if problems arise?</w:t>
            </w:r>
          </w:p>
          <w:p w14:paraId="363A99B4" w14:textId="77777777" w:rsidR="000A4C81" w:rsidRDefault="00E31FA3">
            <w:pPr>
              <w:numPr>
                <w:ilvl w:val="0"/>
                <w:numId w:val="2"/>
              </w:numPr>
              <w:pBdr>
                <w:top w:val="nil"/>
                <w:left w:val="nil"/>
                <w:bottom w:val="nil"/>
                <w:right w:val="nil"/>
                <w:between w:val="nil"/>
              </w:pBdr>
              <w:spacing w:before="40" w:after="40"/>
            </w:pPr>
            <w:r>
              <w:rPr>
                <w:sz w:val="18"/>
                <w:szCs w:val="18"/>
              </w:rPr>
              <w:t>Are risks associated with alcohol, nightlife or risky activities addressed in briefings?</w:t>
            </w:r>
          </w:p>
          <w:p w14:paraId="363A99B5" w14:textId="77777777" w:rsidR="000A4C81" w:rsidRDefault="00E31FA3">
            <w:pPr>
              <w:spacing w:before="80" w:after="60"/>
            </w:pPr>
            <w:r>
              <w:rPr>
                <w:b/>
                <w:bCs/>
                <w:color w:val="1291D1"/>
              </w:rPr>
              <w:t>Example strengths:</w:t>
            </w:r>
          </w:p>
          <w:p w14:paraId="363A99B6" w14:textId="77777777" w:rsidR="000A4C81" w:rsidRDefault="00E31FA3">
            <w:pPr>
              <w:numPr>
                <w:ilvl w:val="0"/>
                <w:numId w:val="2"/>
              </w:numPr>
              <w:pBdr>
                <w:top w:val="nil"/>
                <w:left w:val="nil"/>
                <w:bottom w:val="nil"/>
                <w:right w:val="nil"/>
                <w:between w:val="nil"/>
              </w:pBdr>
              <w:spacing w:before="40" w:after="40"/>
            </w:pPr>
            <w:r>
              <w:rPr>
                <w:sz w:val="18"/>
                <w:szCs w:val="18"/>
              </w:rPr>
              <w:t>Pre-departure orientation includes travel safety and cultural preparation.</w:t>
            </w:r>
          </w:p>
          <w:p w14:paraId="363A99B7" w14:textId="77777777" w:rsidR="000A4C81" w:rsidRDefault="00E31FA3">
            <w:pPr>
              <w:numPr>
                <w:ilvl w:val="0"/>
                <w:numId w:val="2"/>
              </w:numPr>
              <w:pBdr>
                <w:top w:val="nil"/>
                <w:left w:val="nil"/>
                <w:bottom w:val="nil"/>
                <w:right w:val="nil"/>
                <w:between w:val="nil"/>
              </w:pBdr>
              <w:spacing w:before="40" w:after="40"/>
            </w:pPr>
            <w:r>
              <w:rPr>
                <w:sz w:val="18"/>
                <w:szCs w:val="18"/>
              </w:rPr>
              <w:t>Participants receive emergency contact cards with local helplines and project contacts.</w:t>
            </w:r>
          </w:p>
          <w:p w14:paraId="363A99B8" w14:textId="77777777" w:rsidR="000A4C81" w:rsidRDefault="00E31FA3">
            <w:pPr>
              <w:numPr>
                <w:ilvl w:val="0"/>
                <w:numId w:val="2"/>
              </w:numPr>
              <w:pBdr>
                <w:top w:val="nil"/>
                <w:left w:val="nil"/>
                <w:bottom w:val="nil"/>
                <w:right w:val="nil"/>
                <w:between w:val="nil"/>
              </w:pBdr>
              <w:spacing w:before="40" w:after="40"/>
            </w:pPr>
            <w:r>
              <w:rPr>
                <w:sz w:val="18"/>
                <w:szCs w:val="18"/>
              </w:rPr>
              <w:t>Staff accompany participants during initial arrival and orientation.</w:t>
            </w:r>
          </w:p>
          <w:p w14:paraId="363A99B9" w14:textId="77777777" w:rsidR="000A4C81" w:rsidRDefault="00E31FA3">
            <w:pPr>
              <w:spacing w:before="80" w:after="60"/>
            </w:pPr>
            <w:r>
              <w:rPr>
                <w:b/>
                <w:bCs/>
                <w:color w:val="ED008C"/>
              </w:rPr>
              <w:t>Example concerns:</w:t>
            </w:r>
          </w:p>
          <w:p w14:paraId="363A99BA" w14:textId="77777777" w:rsidR="000A4C81" w:rsidRDefault="00E31FA3">
            <w:pPr>
              <w:numPr>
                <w:ilvl w:val="0"/>
                <w:numId w:val="2"/>
              </w:numPr>
              <w:pBdr>
                <w:top w:val="nil"/>
                <w:left w:val="nil"/>
                <w:bottom w:val="nil"/>
                <w:right w:val="nil"/>
                <w:between w:val="nil"/>
              </w:pBdr>
              <w:spacing w:before="40" w:after="40"/>
            </w:pPr>
            <w:r>
              <w:rPr>
                <w:sz w:val="18"/>
                <w:szCs w:val="18"/>
              </w:rPr>
              <w:t>Participants may be unsure how to navigate public transport safely in a new country.</w:t>
            </w:r>
          </w:p>
          <w:p w14:paraId="363A99BB" w14:textId="77777777" w:rsidR="000A4C81" w:rsidRDefault="00E31FA3">
            <w:pPr>
              <w:numPr>
                <w:ilvl w:val="0"/>
                <w:numId w:val="2"/>
              </w:numPr>
              <w:pBdr>
                <w:top w:val="nil"/>
                <w:left w:val="nil"/>
                <w:bottom w:val="nil"/>
                <w:right w:val="nil"/>
                <w:between w:val="nil"/>
              </w:pBdr>
              <w:spacing w:before="40" w:after="40"/>
            </w:pPr>
            <w:r>
              <w:rPr>
                <w:sz w:val="18"/>
                <w:szCs w:val="18"/>
              </w:rPr>
              <w:t>There is limited supervision or support during evenings and weekends.</w:t>
            </w:r>
          </w:p>
          <w:p w14:paraId="363A99BC" w14:textId="77777777" w:rsidR="000A4C81" w:rsidRDefault="00E31FA3">
            <w:pPr>
              <w:numPr>
                <w:ilvl w:val="0"/>
                <w:numId w:val="2"/>
              </w:numPr>
              <w:pBdr>
                <w:top w:val="nil"/>
                <w:left w:val="nil"/>
                <w:bottom w:val="nil"/>
                <w:right w:val="nil"/>
                <w:between w:val="nil"/>
              </w:pBdr>
              <w:spacing w:before="40" w:after="40"/>
            </w:pPr>
            <w:r>
              <w:rPr>
                <w:sz w:val="18"/>
                <w:szCs w:val="18"/>
              </w:rPr>
              <w:t>Cultural differences in social norms (alcohol, relationships) are not discussed.</w:t>
            </w:r>
          </w:p>
          <w:p w14:paraId="363A99BD" w14:textId="77777777" w:rsidR="000A4C81" w:rsidRDefault="00E31FA3">
            <w:pPr>
              <w:spacing w:before="80" w:after="40"/>
            </w:pPr>
            <w:r>
              <w:rPr>
                <w:b/>
                <w:bCs/>
                <w:color w:val="1291D1"/>
              </w:rPr>
              <w:t>Example ideas for improvement:</w:t>
            </w:r>
          </w:p>
          <w:p w14:paraId="363A99BE" w14:textId="77777777" w:rsidR="000A4C81" w:rsidRDefault="00E31FA3">
            <w:pPr>
              <w:numPr>
                <w:ilvl w:val="0"/>
                <w:numId w:val="2"/>
              </w:numPr>
              <w:pBdr>
                <w:top w:val="nil"/>
                <w:left w:val="nil"/>
                <w:bottom w:val="nil"/>
                <w:right w:val="nil"/>
                <w:between w:val="nil"/>
              </w:pBdr>
              <w:spacing w:before="40" w:after="40"/>
            </w:pPr>
            <w:r>
              <w:rPr>
                <w:sz w:val="18"/>
                <w:szCs w:val="18"/>
              </w:rPr>
              <w:t>Provide clear guidelines on free time, curfews (if applicable) and expected behaviour.</w:t>
            </w:r>
          </w:p>
          <w:p w14:paraId="363A99BF" w14:textId="77777777" w:rsidR="000A4C81" w:rsidRDefault="00E31FA3">
            <w:pPr>
              <w:numPr>
                <w:ilvl w:val="0"/>
                <w:numId w:val="2"/>
              </w:numPr>
              <w:pBdr>
                <w:top w:val="nil"/>
                <w:left w:val="nil"/>
                <w:bottom w:val="nil"/>
                <w:right w:val="nil"/>
                <w:between w:val="nil"/>
              </w:pBdr>
              <w:spacing w:before="40" w:after="40"/>
            </w:pPr>
            <w:r>
              <w:rPr>
                <w:sz w:val="18"/>
                <w:szCs w:val="18"/>
              </w:rPr>
              <w:t>Offer optional structured activities during free time to reduce isolation.</w:t>
            </w:r>
          </w:p>
          <w:p w14:paraId="363A99C0" w14:textId="77777777" w:rsidR="000A4C81" w:rsidRDefault="00E31FA3">
            <w:pPr>
              <w:numPr>
                <w:ilvl w:val="0"/>
                <w:numId w:val="2"/>
              </w:numPr>
              <w:pBdr>
                <w:top w:val="nil"/>
                <w:left w:val="nil"/>
                <w:bottom w:val="nil"/>
                <w:right w:val="nil"/>
                <w:between w:val="nil"/>
              </w:pBdr>
              <w:spacing w:before="40" w:after="40"/>
            </w:pPr>
            <w:r>
              <w:rPr>
                <w:sz w:val="18"/>
                <w:szCs w:val="18"/>
              </w:rPr>
              <w:t>Facilitate peer support groups or buddy systems among participants.</w:t>
            </w:r>
          </w:p>
        </w:tc>
      </w:tr>
    </w:tbl>
    <w:p w14:paraId="363A99C2" w14:textId="77777777" w:rsidR="000A4C81" w:rsidRDefault="000A4C81">
      <w:pPr>
        <w:spacing w:before="80"/>
      </w:pPr>
    </w:p>
    <w:tbl>
      <w:tblPr>
        <w:tblStyle w:val="a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C4" w14:textId="77777777">
        <w:tc>
          <w:tcPr>
            <w:tcW w:w="9026" w:type="dxa"/>
            <w:tcBorders>
              <w:top w:val="single" w:sz="4" w:space="0" w:color="1291D1"/>
              <w:left w:val="single" w:sz="4" w:space="0" w:color="1291D1"/>
              <w:bottom w:val="single" w:sz="4" w:space="0" w:color="1291D1"/>
              <w:right w:val="single" w:sz="4" w:space="0" w:color="1291D1"/>
            </w:tcBorders>
            <w:shd w:val="clear" w:color="auto" w:fill="0A5F8A"/>
            <w:tcMar>
              <w:top w:w="80" w:type="dxa"/>
              <w:left w:w="160" w:type="dxa"/>
              <w:bottom w:w="80" w:type="dxa"/>
              <w:right w:w="160" w:type="dxa"/>
            </w:tcMar>
          </w:tcPr>
          <w:p w14:paraId="363A99C3" w14:textId="77777777" w:rsidR="000A4C81" w:rsidRDefault="00E31FA3">
            <w:r>
              <w:rPr>
                <w:b/>
                <w:bCs/>
                <w:color w:val="FFFFFF"/>
              </w:rPr>
              <w:t>Context 4: Power Imbalances and Relationships</w:t>
            </w:r>
          </w:p>
        </w:tc>
      </w:tr>
      <w:tr w:rsidR="000A4C81" w14:paraId="363A99D7" w14:textId="77777777">
        <w:tc>
          <w:tcPr>
            <w:tcW w:w="9026" w:type="dxa"/>
            <w:tcBorders>
              <w:top w:val="nil"/>
              <w:left w:val="single" w:sz="4" w:space="0" w:color="1291D1"/>
              <w:bottom w:val="single" w:sz="4" w:space="0" w:color="1291D1"/>
              <w:right w:val="single" w:sz="4" w:space="0" w:color="1291D1"/>
            </w:tcBorders>
            <w:shd w:val="clear" w:color="auto" w:fill="FFFFFF"/>
            <w:tcMar>
              <w:top w:w="100" w:type="dxa"/>
              <w:left w:w="160" w:type="dxa"/>
              <w:bottom w:w="100" w:type="dxa"/>
              <w:right w:w="160" w:type="dxa"/>
            </w:tcMar>
          </w:tcPr>
          <w:p w14:paraId="363A99C5" w14:textId="77777777" w:rsidR="000A4C81" w:rsidRDefault="00E31FA3">
            <w:pPr>
              <w:spacing w:after="60"/>
            </w:pPr>
            <w:r>
              <w:rPr>
                <w:b/>
                <w:bCs/>
                <w:color w:val="1291D1"/>
              </w:rPr>
              <w:t>Prompts for reflection:</w:t>
            </w:r>
          </w:p>
          <w:p w14:paraId="363A99C6" w14:textId="77777777" w:rsidR="000A4C81" w:rsidRDefault="00E31FA3">
            <w:pPr>
              <w:numPr>
                <w:ilvl w:val="0"/>
                <w:numId w:val="2"/>
              </w:numPr>
              <w:pBdr>
                <w:top w:val="nil"/>
                <w:left w:val="nil"/>
                <w:bottom w:val="nil"/>
                <w:right w:val="nil"/>
                <w:between w:val="nil"/>
              </w:pBdr>
              <w:spacing w:before="40" w:after="40"/>
            </w:pPr>
            <w:r>
              <w:rPr>
                <w:sz w:val="18"/>
                <w:szCs w:val="18"/>
              </w:rPr>
              <w:t>Are boundaries between staff, mentors and participants clear and understood?</w:t>
            </w:r>
          </w:p>
          <w:p w14:paraId="363A99C7" w14:textId="77777777" w:rsidR="000A4C81" w:rsidRDefault="00E31FA3">
            <w:pPr>
              <w:numPr>
                <w:ilvl w:val="0"/>
                <w:numId w:val="2"/>
              </w:numPr>
              <w:pBdr>
                <w:top w:val="nil"/>
                <w:left w:val="nil"/>
                <w:bottom w:val="nil"/>
                <w:right w:val="nil"/>
                <w:between w:val="nil"/>
              </w:pBdr>
              <w:spacing w:before="40" w:after="40"/>
            </w:pPr>
            <w:r>
              <w:rPr>
                <w:sz w:val="18"/>
                <w:szCs w:val="18"/>
              </w:rPr>
              <w:t>Could staff, mentors or supervisors misuse their position of power?</w:t>
            </w:r>
          </w:p>
          <w:p w14:paraId="363A99C8" w14:textId="77777777" w:rsidR="000A4C81" w:rsidRDefault="00E31FA3">
            <w:pPr>
              <w:numPr>
                <w:ilvl w:val="0"/>
                <w:numId w:val="2"/>
              </w:numPr>
              <w:pBdr>
                <w:top w:val="nil"/>
                <w:left w:val="nil"/>
                <w:bottom w:val="nil"/>
                <w:right w:val="nil"/>
                <w:between w:val="nil"/>
              </w:pBdr>
              <w:spacing w:before="40" w:after="40"/>
            </w:pPr>
            <w:r>
              <w:rPr>
                <w:sz w:val="18"/>
                <w:szCs w:val="18"/>
              </w:rPr>
              <w:t>Are participants able to challenge or report concerns about staff behaviour without fear?</w:t>
            </w:r>
          </w:p>
          <w:p w14:paraId="363A99C9" w14:textId="77777777" w:rsidR="000A4C81" w:rsidRDefault="00E31FA3">
            <w:pPr>
              <w:numPr>
                <w:ilvl w:val="0"/>
                <w:numId w:val="2"/>
              </w:numPr>
              <w:pBdr>
                <w:top w:val="nil"/>
                <w:left w:val="nil"/>
                <w:bottom w:val="nil"/>
                <w:right w:val="nil"/>
                <w:between w:val="nil"/>
              </w:pBdr>
              <w:spacing w:before="40" w:after="40"/>
            </w:pPr>
            <w:r>
              <w:rPr>
                <w:sz w:val="18"/>
                <w:szCs w:val="18"/>
              </w:rPr>
              <w:t>Are there risks of favouritism, inappropriate relationships or abuse of power?</w:t>
            </w:r>
          </w:p>
          <w:p w14:paraId="363A99CA" w14:textId="77777777" w:rsidR="000A4C81" w:rsidRDefault="00E31FA3">
            <w:pPr>
              <w:numPr>
                <w:ilvl w:val="0"/>
                <w:numId w:val="2"/>
              </w:numPr>
              <w:pBdr>
                <w:top w:val="nil"/>
                <w:left w:val="nil"/>
                <w:bottom w:val="nil"/>
                <w:right w:val="nil"/>
                <w:between w:val="nil"/>
              </w:pBdr>
              <w:spacing w:before="40" w:after="40"/>
            </w:pPr>
            <w:r>
              <w:rPr>
                <w:sz w:val="18"/>
                <w:szCs w:val="18"/>
              </w:rPr>
              <w:t>Do staff and volunteers understand what constitutes appropriate and inappropriate behaviour?</w:t>
            </w:r>
          </w:p>
          <w:p w14:paraId="363A99CB" w14:textId="77777777" w:rsidR="000A4C81" w:rsidRDefault="00E31FA3">
            <w:pPr>
              <w:spacing w:before="80" w:after="60"/>
            </w:pPr>
            <w:r>
              <w:rPr>
                <w:b/>
                <w:bCs/>
                <w:color w:val="1291D1"/>
              </w:rPr>
              <w:t>Example strengths:</w:t>
            </w:r>
          </w:p>
          <w:p w14:paraId="363A99CC" w14:textId="77777777" w:rsidR="000A4C81" w:rsidRDefault="00E31FA3">
            <w:pPr>
              <w:numPr>
                <w:ilvl w:val="0"/>
                <w:numId w:val="2"/>
              </w:numPr>
              <w:pBdr>
                <w:top w:val="nil"/>
                <w:left w:val="nil"/>
                <w:bottom w:val="nil"/>
                <w:right w:val="nil"/>
                <w:between w:val="nil"/>
              </w:pBdr>
              <w:spacing w:before="40" w:after="40"/>
            </w:pPr>
            <w:r>
              <w:rPr>
                <w:sz w:val="18"/>
                <w:szCs w:val="18"/>
              </w:rPr>
              <w:t>A Code of Conduct (Annex 2) clearly defines professional boundaries, with examples of appropriate and inappropriate behaviour.</w:t>
            </w:r>
          </w:p>
          <w:p w14:paraId="363A99CD" w14:textId="77777777" w:rsidR="000A4C81" w:rsidRDefault="00E31FA3">
            <w:pPr>
              <w:numPr>
                <w:ilvl w:val="0"/>
                <w:numId w:val="2"/>
              </w:numPr>
              <w:pBdr>
                <w:top w:val="nil"/>
                <w:left w:val="nil"/>
                <w:bottom w:val="nil"/>
                <w:right w:val="nil"/>
                <w:between w:val="nil"/>
              </w:pBdr>
              <w:spacing w:before="40" w:after="40"/>
            </w:pPr>
            <w:r>
              <w:rPr>
                <w:sz w:val="18"/>
                <w:szCs w:val="18"/>
              </w:rPr>
              <w:t>Staff and volunteers receive training on power dynamics, grooming indicators and appropriate relationships, using the training benchmarks referenced in Annex 1.</w:t>
            </w:r>
          </w:p>
          <w:p w14:paraId="363A99CE" w14:textId="77777777" w:rsidR="000A4C81" w:rsidRDefault="00E31FA3">
            <w:pPr>
              <w:numPr>
                <w:ilvl w:val="0"/>
                <w:numId w:val="2"/>
              </w:numPr>
              <w:pBdr>
                <w:top w:val="nil"/>
                <w:left w:val="nil"/>
                <w:bottom w:val="nil"/>
                <w:right w:val="nil"/>
                <w:between w:val="nil"/>
              </w:pBdr>
              <w:spacing w:before="40" w:after="40"/>
            </w:pPr>
            <w:r>
              <w:rPr>
                <w:sz w:val="18"/>
                <w:szCs w:val="18"/>
              </w:rPr>
              <w:t>Participants know they can report concerns to the DSL, Alternate DSL, a different staff member, or an external helpline.</w:t>
            </w:r>
          </w:p>
          <w:p w14:paraId="363A99CF" w14:textId="77777777" w:rsidR="000A4C81" w:rsidRDefault="00E31FA3">
            <w:pPr>
              <w:spacing w:before="80" w:after="60"/>
            </w:pPr>
            <w:r>
              <w:rPr>
                <w:b/>
                <w:bCs/>
                <w:color w:val="ED008C"/>
              </w:rPr>
              <w:t>Example concerns:</w:t>
            </w:r>
          </w:p>
          <w:p w14:paraId="363A99D0" w14:textId="77777777" w:rsidR="000A4C81" w:rsidRDefault="00E31FA3">
            <w:pPr>
              <w:numPr>
                <w:ilvl w:val="0"/>
                <w:numId w:val="2"/>
              </w:numPr>
              <w:pBdr>
                <w:top w:val="nil"/>
                <w:left w:val="nil"/>
                <w:bottom w:val="nil"/>
                <w:right w:val="nil"/>
                <w:between w:val="nil"/>
              </w:pBdr>
              <w:spacing w:before="40" w:after="40"/>
            </w:pPr>
            <w:r>
              <w:rPr>
                <w:sz w:val="18"/>
                <w:szCs w:val="18"/>
              </w:rPr>
              <w:t>Some mentors develop overly close personal relationships with participants (see Code of Conduct, Annex 2, footnotes ¹–³ for definitions and examples of inappropriate closeness).</w:t>
            </w:r>
          </w:p>
          <w:p w14:paraId="363A99D1" w14:textId="77777777" w:rsidR="000A4C81" w:rsidRDefault="00E31FA3">
            <w:pPr>
              <w:numPr>
                <w:ilvl w:val="0"/>
                <w:numId w:val="2"/>
              </w:numPr>
              <w:pBdr>
                <w:top w:val="nil"/>
                <w:left w:val="nil"/>
                <w:bottom w:val="nil"/>
                <w:right w:val="nil"/>
                <w:between w:val="nil"/>
              </w:pBdr>
              <w:spacing w:before="40" w:after="40"/>
            </w:pPr>
            <w:r>
              <w:rPr>
                <w:sz w:val="18"/>
                <w:szCs w:val="18"/>
              </w:rPr>
              <w:t>Participants may feel unable to challenge a supervisor or host organisation staff member.</w:t>
            </w:r>
          </w:p>
          <w:p w14:paraId="363A99D2" w14:textId="77777777" w:rsidR="000A4C81" w:rsidRDefault="00E31FA3">
            <w:pPr>
              <w:numPr>
                <w:ilvl w:val="0"/>
                <w:numId w:val="2"/>
              </w:numPr>
              <w:pBdr>
                <w:top w:val="nil"/>
                <w:left w:val="nil"/>
                <w:bottom w:val="nil"/>
                <w:right w:val="nil"/>
                <w:between w:val="nil"/>
              </w:pBdr>
              <w:spacing w:before="40" w:after="40"/>
            </w:pPr>
            <w:r>
              <w:rPr>
                <w:sz w:val="18"/>
                <w:szCs w:val="18"/>
              </w:rPr>
              <w:t>There is no clear process for declaring conflicts of interest or personal relationships between staff and participants.</w:t>
            </w:r>
          </w:p>
          <w:p w14:paraId="363A99D3" w14:textId="77777777" w:rsidR="000A4C81" w:rsidRDefault="00E31FA3">
            <w:pPr>
              <w:spacing w:before="80" w:after="40"/>
            </w:pPr>
            <w:r>
              <w:rPr>
                <w:b/>
                <w:bCs/>
                <w:color w:val="1291D1"/>
              </w:rPr>
              <w:t>Example ideas for improvement:</w:t>
            </w:r>
          </w:p>
          <w:p w14:paraId="363A99D4" w14:textId="77777777" w:rsidR="000A4C81" w:rsidRDefault="00E31FA3">
            <w:pPr>
              <w:numPr>
                <w:ilvl w:val="0"/>
                <w:numId w:val="2"/>
              </w:numPr>
              <w:pBdr>
                <w:top w:val="nil"/>
                <w:left w:val="nil"/>
                <w:bottom w:val="nil"/>
                <w:right w:val="nil"/>
                <w:between w:val="nil"/>
              </w:pBdr>
              <w:spacing w:before="40" w:after="40"/>
            </w:pPr>
            <w:r>
              <w:rPr>
                <w:sz w:val="18"/>
                <w:szCs w:val="18"/>
              </w:rPr>
              <w:t>Include explicit guidance and examples on boundaries in staff and volunteer training (see Annex 2, Section 3.2).</w:t>
            </w:r>
          </w:p>
          <w:p w14:paraId="363A99D5" w14:textId="77777777" w:rsidR="000A4C81" w:rsidRDefault="00E31FA3">
            <w:pPr>
              <w:numPr>
                <w:ilvl w:val="0"/>
                <w:numId w:val="2"/>
              </w:numPr>
              <w:pBdr>
                <w:top w:val="nil"/>
                <w:left w:val="nil"/>
                <w:bottom w:val="nil"/>
                <w:right w:val="nil"/>
                <w:between w:val="nil"/>
              </w:pBdr>
              <w:spacing w:before="40" w:after="40"/>
            </w:pPr>
            <w:r>
              <w:rPr>
                <w:sz w:val="18"/>
                <w:szCs w:val="18"/>
              </w:rPr>
              <w:lastRenderedPageBreak/>
              <w:t>Ensure participants know they can report concerns to an independent contact: this could be a trustee or board member (independent of staff), a social worker, or an external safeguarding advisor.</w:t>
            </w:r>
          </w:p>
          <w:p w14:paraId="363A99D6" w14:textId="77777777" w:rsidR="000A4C81" w:rsidRDefault="00E31FA3">
            <w:pPr>
              <w:numPr>
                <w:ilvl w:val="0"/>
                <w:numId w:val="2"/>
              </w:numPr>
              <w:pBdr>
                <w:top w:val="nil"/>
                <w:left w:val="nil"/>
                <w:bottom w:val="nil"/>
                <w:right w:val="nil"/>
                <w:between w:val="nil"/>
              </w:pBdr>
              <w:spacing w:before="40" w:after="40"/>
            </w:pPr>
            <w:r>
              <w:rPr>
                <w:sz w:val="18"/>
                <w:szCs w:val="18"/>
              </w:rPr>
              <w:t>Implement a policy on declaring conflicts of interest and personal relationships, with specific consequences for non-disclosure (see Annex 2, Section 3.8).</w:t>
            </w:r>
          </w:p>
        </w:tc>
      </w:tr>
    </w:tbl>
    <w:p w14:paraId="363A99D8" w14:textId="77777777" w:rsidR="000A4C81" w:rsidRDefault="000A4C81">
      <w:pPr>
        <w:spacing w:before="80"/>
      </w:pPr>
    </w:p>
    <w:tbl>
      <w:tblPr>
        <w:tblStyle w:val="a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DA" w14:textId="77777777">
        <w:tc>
          <w:tcPr>
            <w:tcW w:w="9026" w:type="dxa"/>
            <w:tcBorders>
              <w:top w:val="single" w:sz="4" w:space="0" w:color="1291D1"/>
              <w:left w:val="single" w:sz="4" w:space="0" w:color="1291D1"/>
              <w:bottom w:val="single" w:sz="4" w:space="0" w:color="1291D1"/>
              <w:right w:val="single" w:sz="4" w:space="0" w:color="1291D1"/>
            </w:tcBorders>
            <w:shd w:val="clear" w:color="auto" w:fill="0A5F8A"/>
            <w:tcMar>
              <w:top w:w="80" w:type="dxa"/>
              <w:left w:w="160" w:type="dxa"/>
              <w:bottom w:w="80" w:type="dxa"/>
              <w:right w:w="160" w:type="dxa"/>
            </w:tcMar>
          </w:tcPr>
          <w:p w14:paraId="363A99D9" w14:textId="77777777" w:rsidR="000A4C81" w:rsidRDefault="00E31FA3">
            <w:r>
              <w:rPr>
                <w:b/>
                <w:bCs/>
                <w:color w:val="FFFFFF"/>
              </w:rPr>
              <w:t>Context 5: Inclusion, Discrimination and Vulnerability</w:t>
            </w:r>
          </w:p>
        </w:tc>
      </w:tr>
      <w:tr w:rsidR="000A4C81" w14:paraId="363A99ED" w14:textId="77777777">
        <w:tc>
          <w:tcPr>
            <w:tcW w:w="9026" w:type="dxa"/>
            <w:tcBorders>
              <w:top w:val="nil"/>
              <w:left w:val="single" w:sz="4" w:space="0" w:color="1291D1"/>
              <w:bottom w:val="single" w:sz="4" w:space="0" w:color="1291D1"/>
              <w:right w:val="single" w:sz="4" w:space="0" w:color="1291D1"/>
            </w:tcBorders>
            <w:shd w:val="clear" w:color="auto" w:fill="FFFFFF"/>
            <w:tcMar>
              <w:top w:w="100" w:type="dxa"/>
              <w:left w:w="160" w:type="dxa"/>
              <w:bottom w:w="100" w:type="dxa"/>
              <w:right w:w="160" w:type="dxa"/>
            </w:tcMar>
          </w:tcPr>
          <w:p w14:paraId="363A99DB" w14:textId="77777777" w:rsidR="000A4C81" w:rsidRDefault="00E31FA3">
            <w:pPr>
              <w:spacing w:after="60"/>
            </w:pPr>
            <w:r>
              <w:rPr>
                <w:b/>
                <w:bCs/>
                <w:color w:val="1291D1"/>
              </w:rPr>
              <w:t>Prompts for reflection:</w:t>
            </w:r>
          </w:p>
          <w:p w14:paraId="363A99DC" w14:textId="77777777" w:rsidR="000A4C81" w:rsidRDefault="00E31FA3">
            <w:pPr>
              <w:numPr>
                <w:ilvl w:val="0"/>
                <w:numId w:val="2"/>
              </w:numPr>
              <w:pBdr>
                <w:top w:val="nil"/>
                <w:left w:val="nil"/>
                <w:bottom w:val="nil"/>
                <w:right w:val="nil"/>
                <w:between w:val="nil"/>
              </w:pBdr>
              <w:spacing w:before="40" w:after="40"/>
            </w:pPr>
            <w:r>
              <w:rPr>
                <w:sz w:val="18"/>
                <w:szCs w:val="18"/>
              </w:rPr>
              <w:t>Are participants with additional needs or vulnerabilities identified and supported?</w:t>
            </w:r>
          </w:p>
          <w:p w14:paraId="363A99DD" w14:textId="77777777" w:rsidR="000A4C81" w:rsidRDefault="00E31FA3">
            <w:pPr>
              <w:numPr>
                <w:ilvl w:val="0"/>
                <w:numId w:val="2"/>
              </w:numPr>
              <w:pBdr>
                <w:top w:val="nil"/>
                <w:left w:val="nil"/>
                <w:bottom w:val="nil"/>
                <w:right w:val="nil"/>
                <w:between w:val="nil"/>
              </w:pBdr>
              <w:spacing w:before="40" w:after="40"/>
            </w:pPr>
            <w:r>
              <w:rPr>
                <w:sz w:val="18"/>
                <w:szCs w:val="18"/>
              </w:rPr>
              <w:t>Is discrimination (racist, sexist, homophobic, transphobic, ableist) recognised and challenged?</w:t>
            </w:r>
          </w:p>
          <w:p w14:paraId="363A99DE" w14:textId="77777777" w:rsidR="000A4C81" w:rsidRDefault="00E31FA3">
            <w:pPr>
              <w:numPr>
                <w:ilvl w:val="0"/>
                <w:numId w:val="2"/>
              </w:numPr>
              <w:pBdr>
                <w:top w:val="nil"/>
                <w:left w:val="nil"/>
                <w:bottom w:val="nil"/>
                <w:right w:val="nil"/>
                <w:between w:val="nil"/>
              </w:pBdr>
              <w:spacing w:before="40" w:after="40"/>
            </w:pPr>
            <w:r>
              <w:rPr>
                <w:sz w:val="18"/>
                <w:szCs w:val="18"/>
              </w:rPr>
              <w:t>Do all participants feel included and valued?</w:t>
            </w:r>
          </w:p>
          <w:p w14:paraId="363A99DF" w14:textId="77777777" w:rsidR="000A4C81" w:rsidRDefault="00E31FA3">
            <w:pPr>
              <w:numPr>
                <w:ilvl w:val="0"/>
                <w:numId w:val="2"/>
              </w:numPr>
              <w:pBdr>
                <w:top w:val="nil"/>
                <w:left w:val="nil"/>
                <w:bottom w:val="nil"/>
                <w:right w:val="nil"/>
                <w:between w:val="nil"/>
              </w:pBdr>
              <w:spacing w:before="40" w:after="40"/>
            </w:pPr>
            <w:r>
              <w:rPr>
                <w:sz w:val="18"/>
                <w:szCs w:val="18"/>
              </w:rPr>
              <w:t>Is safeguarding information accessible to participants with diverse needs (language, literacy, disability)?</w:t>
            </w:r>
          </w:p>
          <w:p w14:paraId="363A99E0" w14:textId="77777777" w:rsidR="000A4C81" w:rsidRDefault="00E31FA3">
            <w:pPr>
              <w:numPr>
                <w:ilvl w:val="0"/>
                <w:numId w:val="2"/>
              </w:numPr>
              <w:pBdr>
                <w:top w:val="nil"/>
                <w:left w:val="nil"/>
                <w:bottom w:val="nil"/>
                <w:right w:val="nil"/>
                <w:between w:val="nil"/>
              </w:pBdr>
              <w:spacing w:before="40" w:after="40"/>
            </w:pPr>
            <w:r>
              <w:rPr>
                <w:sz w:val="18"/>
                <w:szCs w:val="18"/>
              </w:rPr>
              <w:t>Are there adequate support measures for participants who may be at higher risk?</w:t>
            </w:r>
          </w:p>
          <w:p w14:paraId="363A99E1" w14:textId="77777777" w:rsidR="000A4C81" w:rsidRDefault="00E31FA3">
            <w:pPr>
              <w:spacing w:before="80" w:after="60"/>
            </w:pPr>
            <w:r>
              <w:rPr>
                <w:b/>
                <w:bCs/>
                <w:color w:val="1291D1"/>
              </w:rPr>
              <w:t>Example strengths:</w:t>
            </w:r>
          </w:p>
          <w:p w14:paraId="363A99E2" w14:textId="77777777" w:rsidR="000A4C81" w:rsidRDefault="00E31FA3">
            <w:pPr>
              <w:numPr>
                <w:ilvl w:val="0"/>
                <w:numId w:val="2"/>
              </w:numPr>
              <w:pBdr>
                <w:top w:val="nil"/>
                <w:left w:val="nil"/>
                <w:bottom w:val="nil"/>
                <w:right w:val="nil"/>
                <w:between w:val="nil"/>
              </w:pBdr>
              <w:spacing w:before="40" w:after="40"/>
            </w:pPr>
            <w:r>
              <w:rPr>
                <w:sz w:val="18"/>
                <w:szCs w:val="18"/>
              </w:rPr>
              <w:t>The organisation has a strong commitment to inclusion and non-discrimination (see Annex 3).</w:t>
            </w:r>
          </w:p>
          <w:p w14:paraId="363A99E3" w14:textId="77777777" w:rsidR="000A4C81" w:rsidRDefault="00E31FA3">
            <w:pPr>
              <w:numPr>
                <w:ilvl w:val="0"/>
                <w:numId w:val="2"/>
              </w:numPr>
              <w:pBdr>
                <w:top w:val="nil"/>
                <w:left w:val="nil"/>
                <w:bottom w:val="nil"/>
                <w:right w:val="nil"/>
                <w:between w:val="nil"/>
              </w:pBdr>
              <w:spacing w:before="40" w:after="40"/>
            </w:pPr>
            <w:r>
              <w:rPr>
                <w:sz w:val="18"/>
                <w:szCs w:val="18"/>
              </w:rPr>
              <w:t>Additional support is provided to participants with identified needs, including: designated support persons; accessible activity spaces; materials in different formats; and reasonable adjustments on request.</w:t>
            </w:r>
          </w:p>
          <w:p w14:paraId="363A99E4" w14:textId="77777777" w:rsidR="000A4C81" w:rsidRDefault="00E31FA3">
            <w:pPr>
              <w:numPr>
                <w:ilvl w:val="0"/>
                <w:numId w:val="2"/>
              </w:numPr>
              <w:pBdr>
                <w:top w:val="nil"/>
                <w:left w:val="nil"/>
                <w:bottom w:val="nil"/>
                <w:right w:val="nil"/>
                <w:between w:val="nil"/>
              </w:pBdr>
              <w:spacing w:before="40" w:after="40"/>
            </w:pPr>
            <w:r>
              <w:rPr>
                <w:sz w:val="18"/>
                <w:szCs w:val="18"/>
              </w:rPr>
              <w:t>Incidents of discrimination are taken seriously, recorded and addressed.</w:t>
            </w:r>
          </w:p>
          <w:p w14:paraId="363A99E5" w14:textId="77777777" w:rsidR="000A4C81" w:rsidRDefault="00E31FA3">
            <w:pPr>
              <w:spacing w:before="80" w:after="60"/>
            </w:pPr>
            <w:r>
              <w:rPr>
                <w:b/>
                <w:bCs/>
                <w:color w:val="ED008C"/>
              </w:rPr>
              <w:t>Example concerns:</w:t>
            </w:r>
          </w:p>
          <w:p w14:paraId="363A99E6" w14:textId="77777777" w:rsidR="000A4C81" w:rsidRDefault="00E31FA3">
            <w:pPr>
              <w:numPr>
                <w:ilvl w:val="0"/>
                <w:numId w:val="2"/>
              </w:numPr>
              <w:pBdr>
                <w:top w:val="nil"/>
                <w:left w:val="nil"/>
                <w:bottom w:val="nil"/>
                <w:right w:val="nil"/>
                <w:between w:val="nil"/>
              </w:pBdr>
              <w:spacing w:before="40" w:after="40"/>
            </w:pPr>
            <w:r>
              <w:rPr>
                <w:sz w:val="18"/>
                <w:szCs w:val="18"/>
              </w:rPr>
              <w:t>Some participants may not disclose needs due to stigma or fear.</w:t>
            </w:r>
          </w:p>
          <w:p w14:paraId="363A99E7" w14:textId="77777777" w:rsidR="000A4C81" w:rsidRDefault="00E31FA3">
            <w:pPr>
              <w:numPr>
                <w:ilvl w:val="0"/>
                <w:numId w:val="2"/>
              </w:numPr>
              <w:pBdr>
                <w:top w:val="nil"/>
                <w:left w:val="nil"/>
                <w:bottom w:val="nil"/>
                <w:right w:val="nil"/>
                <w:between w:val="nil"/>
              </w:pBdr>
              <w:spacing w:before="40" w:after="40"/>
            </w:pPr>
            <w:r>
              <w:rPr>
                <w:sz w:val="18"/>
                <w:szCs w:val="18"/>
              </w:rPr>
              <w:t>Discrimination may be dismissed as “banter” or “cultural difference”.</w:t>
            </w:r>
          </w:p>
          <w:p w14:paraId="363A99E8" w14:textId="77777777" w:rsidR="000A4C81" w:rsidRDefault="00E31FA3">
            <w:pPr>
              <w:numPr>
                <w:ilvl w:val="0"/>
                <w:numId w:val="2"/>
              </w:numPr>
              <w:pBdr>
                <w:top w:val="nil"/>
                <w:left w:val="nil"/>
                <w:bottom w:val="nil"/>
                <w:right w:val="nil"/>
                <w:between w:val="nil"/>
              </w:pBdr>
              <w:spacing w:before="40" w:after="40"/>
            </w:pPr>
            <w:r>
              <w:rPr>
                <w:sz w:val="18"/>
                <w:szCs w:val="18"/>
              </w:rPr>
              <w:t>Safeguarding materials are not available in Easy Read or accessible formats.</w:t>
            </w:r>
          </w:p>
          <w:p w14:paraId="363A99E9" w14:textId="77777777" w:rsidR="000A4C81" w:rsidRDefault="00E31FA3">
            <w:pPr>
              <w:spacing w:before="80" w:after="40"/>
            </w:pPr>
            <w:r>
              <w:rPr>
                <w:b/>
                <w:bCs/>
                <w:color w:val="1291D1"/>
              </w:rPr>
              <w:t>Example ideas for improvement:</w:t>
            </w:r>
          </w:p>
          <w:p w14:paraId="363A99EA" w14:textId="77777777" w:rsidR="000A4C81" w:rsidRDefault="00E31FA3">
            <w:pPr>
              <w:numPr>
                <w:ilvl w:val="0"/>
                <w:numId w:val="2"/>
              </w:numPr>
              <w:pBdr>
                <w:top w:val="nil"/>
                <w:left w:val="nil"/>
                <w:bottom w:val="nil"/>
                <w:right w:val="nil"/>
                <w:between w:val="nil"/>
              </w:pBdr>
              <w:spacing w:before="40" w:after="40"/>
            </w:pPr>
            <w:r>
              <w:rPr>
                <w:sz w:val="18"/>
                <w:szCs w:val="18"/>
              </w:rPr>
              <w:t>Conduct confidential needs assessments before activities: ask participants about support needs during registration; follow up individually; document support plans. Means of verification: feedback surveys; project evaluations; individual check-ins.</w:t>
            </w:r>
          </w:p>
          <w:p w14:paraId="363A99EB" w14:textId="77777777" w:rsidR="000A4C81" w:rsidRDefault="00E31FA3">
            <w:pPr>
              <w:numPr>
                <w:ilvl w:val="0"/>
                <w:numId w:val="2"/>
              </w:numPr>
              <w:pBdr>
                <w:top w:val="nil"/>
                <w:left w:val="nil"/>
                <w:bottom w:val="nil"/>
                <w:right w:val="nil"/>
                <w:between w:val="nil"/>
              </w:pBdr>
              <w:spacing w:before="40" w:after="40"/>
            </w:pPr>
            <w:r>
              <w:rPr>
                <w:sz w:val="18"/>
                <w:szCs w:val="18"/>
              </w:rPr>
              <w:t>Provide training on recognising and challenging discrimination.</w:t>
            </w:r>
          </w:p>
          <w:p w14:paraId="363A99EC" w14:textId="77777777" w:rsidR="000A4C81" w:rsidRDefault="00E31FA3">
            <w:pPr>
              <w:numPr>
                <w:ilvl w:val="0"/>
                <w:numId w:val="2"/>
              </w:numPr>
              <w:pBdr>
                <w:top w:val="nil"/>
                <w:left w:val="nil"/>
                <w:bottom w:val="nil"/>
                <w:right w:val="nil"/>
                <w:between w:val="nil"/>
              </w:pBdr>
              <w:spacing w:before="40" w:after="40"/>
            </w:pPr>
            <w:r>
              <w:rPr>
                <w:sz w:val="18"/>
                <w:szCs w:val="18"/>
              </w:rPr>
              <w:t>Develop accessible, multi-format safeguarding information (see Annex 9).</w:t>
            </w:r>
          </w:p>
        </w:tc>
      </w:tr>
    </w:tbl>
    <w:p w14:paraId="363A99EE" w14:textId="77777777" w:rsidR="000A4C81" w:rsidRDefault="000A4C81">
      <w:pPr>
        <w:spacing w:before="80"/>
      </w:pPr>
    </w:p>
    <w:tbl>
      <w:tblPr>
        <w:tblStyle w:val="ab"/>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9F0" w14:textId="77777777">
        <w:tc>
          <w:tcPr>
            <w:tcW w:w="9026" w:type="dxa"/>
            <w:tcBorders>
              <w:top w:val="single" w:sz="4" w:space="0" w:color="1291D1"/>
              <w:left w:val="single" w:sz="4" w:space="0" w:color="1291D1"/>
              <w:bottom w:val="single" w:sz="4" w:space="0" w:color="1291D1"/>
              <w:right w:val="single" w:sz="4" w:space="0" w:color="1291D1"/>
            </w:tcBorders>
            <w:shd w:val="clear" w:color="auto" w:fill="0A5F8A"/>
            <w:tcMar>
              <w:top w:w="80" w:type="dxa"/>
              <w:left w:w="160" w:type="dxa"/>
              <w:bottom w:w="80" w:type="dxa"/>
              <w:right w:w="160" w:type="dxa"/>
            </w:tcMar>
          </w:tcPr>
          <w:p w14:paraId="363A99EF" w14:textId="77777777" w:rsidR="000A4C81" w:rsidRDefault="00E31FA3">
            <w:r>
              <w:rPr>
                <w:b/>
                <w:bCs/>
                <w:color w:val="FFFFFF"/>
              </w:rPr>
              <w:t>Context 6: Online and Digital Spaces</w:t>
            </w:r>
          </w:p>
        </w:tc>
      </w:tr>
      <w:tr w:rsidR="000A4C81" w14:paraId="363A9A03" w14:textId="77777777">
        <w:tc>
          <w:tcPr>
            <w:tcW w:w="9026" w:type="dxa"/>
            <w:tcBorders>
              <w:top w:val="nil"/>
              <w:left w:val="single" w:sz="4" w:space="0" w:color="1291D1"/>
              <w:bottom w:val="single" w:sz="4" w:space="0" w:color="1291D1"/>
              <w:right w:val="single" w:sz="4" w:space="0" w:color="1291D1"/>
            </w:tcBorders>
            <w:shd w:val="clear" w:color="auto" w:fill="FFFFFF"/>
            <w:tcMar>
              <w:top w:w="100" w:type="dxa"/>
              <w:left w:w="160" w:type="dxa"/>
              <w:bottom w:w="100" w:type="dxa"/>
              <w:right w:w="160" w:type="dxa"/>
            </w:tcMar>
          </w:tcPr>
          <w:p w14:paraId="363A99F1" w14:textId="77777777" w:rsidR="000A4C81" w:rsidRDefault="00E31FA3">
            <w:pPr>
              <w:spacing w:after="60"/>
            </w:pPr>
            <w:r>
              <w:rPr>
                <w:b/>
                <w:bCs/>
                <w:color w:val="1291D1"/>
              </w:rPr>
              <w:t>Prompts for reflection:</w:t>
            </w:r>
          </w:p>
          <w:p w14:paraId="363A99F2" w14:textId="77777777" w:rsidR="000A4C81" w:rsidRDefault="00E31FA3">
            <w:pPr>
              <w:numPr>
                <w:ilvl w:val="0"/>
                <w:numId w:val="2"/>
              </w:numPr>
              <w:pBdr>
                <w:top w:val="nil"/>
                <w:left w:val="nil"/>
                <w:bottom w:val="nil"/>
                <w:right w:val="nil"/>
                <w:between w:val="nil"/>
              </w:pBdr>
              <w:spacing w:before="40" w:after="40"/>
            </w:pPr>
            <w:r>
              <w:rPr>
                <w:sz w:val="18"/>
                <w:szCs w:val="18"/>
              </w:rPr>
              <w:t>Are there clear guidelines on acceptable use of social media and messaging apps?</w:t>
            </w:r>
          </w:p>
          <w:p w14:paraId="363A99F3" w14:textId="77777777" w:rsidR="000A4C81" w:rsidRDefault="00E31FA3">
            <w:pPr>
              <w:numPr>
                <w:ilvl w:val="0"/>
                <w:numId w:val="2"/>
              </w:numPr>
              <w:pBdr>
                <w:top w:val="nil"/>
                <w:left w:val="nil"/>
                <w:bottom w:val="nil"/>
                <w:right w:val="nil"/>
                <w:between w:val="nil"/>
              </w:pBdr>
              <w:spacing w:before="40" w:after="40"/>
            </w:pPr>
            <w:r>
              <w:rPr>
                <w:sz w:val="18"/>
                <w:szCs w:val="18"/>
              </w:rPr>
              <w:t>Do staff and volunteers maintain appropriate boundaries in online communication with participants?</w:t>
            </w:r>
          </w:p>
          <w:p w14:paraId="363A99F4" w14:textId="77777777" w:rsidR="000A4C81" w:rsidRDefault="00E31FA3">
            <w:pPr>
              <w:numPr>
                <w:ilvl w:val="0"/>
                <w:numId w:val="2"/>
              </w:numPr>
              <w:pBdr>
                <w:top w:val="nil"/>
                <w:left w:val="nil"/>
                <w:bottom w:val="nil"/>
                <w:right w:val="nil"/>
                <w:between w:val="nil"/>
              </w:pBdr>
              <w:spacing w:before="40" w:after="40"/>
            </w:pPr>
            <w:r>
              <w:rPr>
                <w:sz w:val="18"/>
                <w:szCs w:val="18"/>
              </w:rPr>
              <w:t>Are risks of cyberbullying, harassment or inappropriate contact addressed?</w:t>
            </w:r>
          </w:p>
          <w:p w14:paraId="363A99F5" w14:textId="77777777" w:rsidR="000A4C81" w:rsidRDefault="00E31FA3">
            <w:pPr>
              <w:numPr>
                <w:ilvl w:val="0"/>
                <w:numId w:val="2"/>
              </w:numPr>
              <w:pBdr>
                <w:top w:val="nil"/>
                <w:left w:val="nil"/>
                <w:bottom w:val="nil"/>
                <w:right w:val="nil"/>
                <w:between w:val="nil"/>
              </w:pBdr>
              <w:spacing w:before="40" w:after="40"/>
            </w:pPr>
            <w:r>
              <w:rPr>
                <w:sz w:val="18"/>
                <w:szCs w:val="18"/>
              </w:rPr>
              <w:t>Is consent sought before taking or sharing photos and videos?</w:t>
            </w:r>
          </w:p>
          <w:p w14:paraId="363A99F6" w14:textId="77777777" w:rsidR="000A4C81" w:rsidRDefault="00E31FA3">
            <w:pPr>
              <w:numPr>
                <w:ilvl w:val="0"/>
                <w:numId w:val="2"/>
              </w:numPr>
              <w:pBdr>
                <w:top w:val="nil"/>
                <w:left w:val="nil"/>
                <w:bottom w:val="nil"/>
                <w:right w:val="nil"/>
                <w:between w:val="nil"/>
              </w:pBdr>
              <w:spacing w:before="40" w:after="40"/>
            </w:pPr>
            <w:r>
              <w:rPr>
                <w:sz w:val="18"/>
                <w:szCs w:val="18"/>
              </w:rPr>
              <w:t>Do participants know how to report online safeguarding concerns?</w:t>
            </w:r>
          </w:p>
          <w:p w14:paraId="363A99F7" w14:textId="77777777" w:rsidR="000A4C81" w:rsidRDefault="00E31FA3">
            <w:pPr>
              <w:spacing w:before="80" w:after="60"/>
            </w:pPr>
            <w:r>
              <w:rPr>
                <w:b/>
                <w:bCs/>
                <w:color w:val="1291D1"/>
              </w:rPr>
              <w:t>Example strengths:</w:t>
            </w:r>
          </w:p>
          <w:p w14:paraId="363A99F8" w14:textId="77777777" w:rsidR="000A4C81" w:rsidRDefault="00E31FA3">
            <w:pPr>
              <w:numPr>
                <w:ilvl w:val="0"/>
                <w:numId w:val="2"/>
              </w:numPr>
              <w:pBdr>
                <w:top w:val="nil"/>
                <w:left w:val="nil"/>
                <w:bottom w:val="nil"/>
                <w:right w:val="nil"/>
                <w:between w:val="nil"/>
              </w:pBdr>
              <w:spacing w:before="40" w:after="40"/>
            </w:pPr>
            <w:r>
              <w:rPr>
                <w:sz w:val="18"/>
                <w:szCs w:val="18"/>
              </w:rPr>
              <w:lastRenderedPageBreak/>
              <w:t>Staff use official group channels for communication; personal messaging to individual participants is not permitted except in specific documented circumstances (see Annex 2, footnote ⁷ for examples).</w:t>
            </w:r>
          </w:p>
          <w:p w14:paraId="363A99F9" w14:textId="77777777" w:rsidR="000A4C81" w:rsidRDefault="00E31FA3">
            <w:pPr>
              <w:numPr>
                <w:ilvl w:val="0"/>
                <w:numId w:val="2"/>
              </w:numPr>
              <w:pBdr>
                <w:top w:val="nil"/>
                <w:left w:val="nil"/>
                <w:bottom w:val="nil"/>
                <w:right w:val="nil"/>
                <w:between w:val="nil"/>
              </w:pBdr>
              <w:spacing w:before="40" w:after="40"/>
            </w:pPr>
            <w:r>
              <w:rPr>
                <w:sz w:val="18"/>
                <w:szCs w:val="18"/>
              </w:rPr>
              <w:t>Participants sign a social media and photo consent form at registration.</w:t>
            </w:r>
          </w:p>
          <w:p w14:paraId="363A99FA" w14:textId="77777777" w:rsidR="000A4C81" w:rsidRDefault="00E31FA3">
            <w:pPr>
              <w:numPr>
                <w:ilvl w:val="0"/>
                <w:numId w:val="2"/>
              </w:numPr>
              <w:pBdr>
                <w:top w:val="nil"/>
                <w:left w:val="nil"/>
                <w:bottom w:val="nil"/>
                <w:right w:val="nil"/>
                <w:between w:val="nil"/>
              </w:pBdr>
              <w:spacing w:before="40" w:after="40"/>
            </w:pPr>
            <w:r>
              <w:rPr>
                <w:sz w:val="18"/>
                <w:szCs w:val="18"/>
              </w:rPr>
              <w:t>The organisation has a clear policy on photo and video use, including GDPR compliance.</w:t>
            </w:r>
          </w:p>
          <w:p w14:paraId="363A99FB" w14:textId="77777777" w:rsidR="000A4C81" w:rsidRDefault="00E31FA3">
            <w:pPr>
              <w:spacing w:before="80" w:after="60"/>
            </w:pPr>
            <w:r>
              <w:rPr>
                <w:b/>
                <w:bCs/>
                <w:color w:val="ED008C"/>
              </w:rPr>
              <w:t>Example concerns:</w:t>
            </w:r>
          </w:p>
          <w:p w14:paraId="363A99FC" w14:textId="77777777" w:rsidR="000A4C81" w:rsidRDefault="00E31FA3">
            <w:pPr>
              <w:numPr>
                <w:ilvl w:val="0"/>
                <w:numId w:val="2"/>
              </w:numPr>
              <w:pBdr>
                <w:top w:val="nil"/>
                <w:left w:val="nil"/>
                <w:bottom w:val="nil"/>
                <w:right w:val="nil"/>
                <w:between w:val="nil"/>
              </w:pBdr>
              <w:spacing w:before="40" w:after="40"/>
            </w:pPr>
            <w:r>
              <w:rPr>
                <w:sz w:val="18"/>
                <w:szCs w:val="18"/>
              </w:rPr>
              <w:t>Some staff communicate with participants via personal social media accounts.</w:t>
            </w:r>
          </w:p>
          <w:p w14:paraId="363A99FD" w14:textId="77777777" w:rsidR="000A4C81" w:rsidRDefault="00E31FA3">
            <w:pPr>
              <w:numPr>
                <w:ilvl w:val="0"/>
                <w:numId w:val="2"/>
              </w:numPr>
              <w:pBdr>
                <w:top w:val="nil"/>
                <w:left w:val="nil"/>
                <w:bottom w:val="nil"/>
                <w:right w:val="nil"/>
                <w:between w:val="nil"/>
              </w:pBdr>
              <w:spacing w:before="40" w:after="40"/>
            </w:pPr>
            <w:r>
              <w:rPr>
                <w:sz w:val="18"/>
                <w:szCs w:val="18"/>
              </w:rPr>
              <w:t>There is no guidance on appropriate times or frequency for online contact.</w:t>
            </w:r>
          </w:p>
          <w:p w14:paraId="363A99FE" w14:textId="77777777" w:rsidR="000A4C81" w:rsidRDefault="00E31FA3">
            <w:pPr>
              <w:numPr>
                <w:ilvl w:val="0"/>
                <w:numId w:val="2"/>
              </w:numPr>
              <w:pBdr>
                <w:top w:val="nil"/>
                <w:left w:val="nil"/>
                <w:bottom w:val="nil"/>
                <w:right w:val="nil"/>
                <w:between w:val="nil"/>
              </w:pBdr>
              <w:spacing w:before="40" w:after="40"/>
            </w:pPr>
            <w:r>
              <w:rPr>
                <w:sz w:val="18"/>
                <w:szCs w:val="18"/>
              </w:rPr>
              <w:t>Cyberbullying among participants is not monitored or addressed.</w:t>
            </w:r>
          </w:p>
          <w:p w14:paraId="363A99FF" w14:textId="77777777" w:rsidR="000A4C81" w:rsidRDefault="00E31FA3">
            <w:pPr>
              <w:spacing w:before="80" w:after="40"/>
            </w:pPr>
            <w:r>
              <w:rPr>
                <w:b/>
                <w:bCs/>
                <w:color w:val="1291D1"/>
              </w:rPr>
              <w:t>Example ideas for improvement:</w:t>
            </w:r>
          </w:p>
          <w:p w14:paraId="363A9A00" w14:textId="77777777" w:rsidR="000A4C81" w:rsidRDefault="00E31FA3">
            <w:pPr>
              <w:numPr>
                <w:ilvl w:val="0"/>
                <w:numId w:val="2"/>
              </w:numPr>
              <w:pBdr>
                <w:top w:val="nil"/>
                <w:left w:val="nil"/>
                <w:bottom w:val="nil"/>
                <w:right w:val="nil"/>
                <w:between w:val="nil"/>
              </w:pBdr>
              <w:spacing w:before="40" w:after="40"/>
            </w:pPr>
            <w:r>
              <w:rPr>
                <w:sz w:val="18"/>
                <w:szCs w:val="18"/>
              </w:rPr>
              <w:t>Implement digital safeguarding guidelines for staff (see Annex 2, Section 3.3 and Annex 4, Section 7).</w:t>
            </w:r>
          </w:p>
          <w:p w14:paraId="363A9A01" w14:textId="77777777" w:rsidR="000A4C81" w:rsidRDefault="00E31FA3">
            <w:pPr>
              <w:numPr>
                <w:ilvl w:val="0"/>
                <w:numId w:val="2"/>
              </w:numPr>
              <w:pBdr>
                <w:top w:val="nil"/>
                <w:left w:val="nil"/>
                <w:bottom w:val="nil"/>
                <w:right w:val="nil"/>
                <w:between w:val="nil"/>
              </w:pBdr>
              <w:spacing w:before="40" w:after="40"/>
            </w:pPr>
            <w:r>
              <w:rPr>
                <w:sz w:val="18"/>
                <w:szCs w:val="18"/>
              </w:rPr>
              <w:t>Use moderated online platforms with reporting functions.</w:t>
            </w:r>
          </w:p>
          <w:p w14:paraId="363A9A02" w14:textId="77777777" w:rsidR="000A4C81" w:rsidRDefault="00E31FA3">
            <w:pPr>
              <w:numPr>
                <w:ilvl w:val="0"/>
                <w:numId w:val="2"/>
              </w:numPr>
              <w:pBdr>
                <w:top w:val="nil"/>
                <w:left w:val="nil"/>
                <w:bottom w:val="nil"/>
                <w:right w:val="nil"/>
                <w:between w:val="nil"/>
              </w:pBdr>
              <w:spacing w:before="40" w:after="40"/>
            </w:pPr>
            <w:r>
              <w:rPr>
                <w:sz w:val="18"/>
                <w:szCs w:val="18"/>
              </w:rPr>
              <w:t>Include online safeguarding in induction, training and participant briefings.</w:t>
            </w:r>
          </w:p>
        </w:tc>
      </w:tr>
    </w:tbl>
    <w:p w14:paraId="363A9A04" w14:textId="77777777" w:rsidR="000A4C81" w:rsidRDefault="000A4C81">
      <w:pPr>
        <w:pBdr>
          <w:bottom w:val="single" w:sz="4" w:space="2" w:color="1291D1"/>
        </w:pBdr>
        <w:spacing w:before="200" w:after="80"/>
      </w:pPr>
    </w:p>
    <w:p w14:paraId="363A9A05" w14:textId="77777777" w:rsidR="000A4C81" w:rsidRDefault="00E31FA3">
      <w:pPr>
        <w:pBdr>
          <w:bottom w:val="single" w:sz="4" w:space="2" w:color="1291D1"/>
        </w:pBdr>
        <w:spacing w:before="200" w:after="80"/>
      </w:pPr>
      <w:r>
        <w:rPr>
          <w:b/>
          <w:bCs/>
          <w:color w:val="1291D1"/>
          <w:sz w:val="21"/>
          <w:szCs w:val="21"/>
        </w:rPr>
        <w:t>C.3  Capturing and Using the Results</w:t>
      </w:r>
    </w:p>
    <w:p w14:paraId="363A9A06" w14:textId="77777777" w:rsidR="000A4C81" w:rsidRDefault="00E31FA3">
      <w:pPr>
        <w:spacing w:before="80" w:after="80"/>
      </w:pPr>
      <w:r>
        <w:t xml:space="preserve">After participatory reflection, it is critical that findings are </w:t>
      </w:r>
      <w:r>
        <w:rPr>
          <w:b/>
          <w:bCs/>
        </w:rPr>
        <w:t>documented, shared and translated into formal risks</w:t>
      </w:r>
      <w:r>
        <w:t xml:space="preserve"> in the risk register (Part 2). This is not optional — it is the mechanism by which reflection becomes accountability.</w:t>
      </w:r>
    </w:p>
    <w:p w14:paraId="363A9A07" w14:textId="77777777" w:rsidR="000A4C81" w:rsidRDefault="000A4C81">
      <w:pPr>
        <w:spacing w:before="60"/>
      </w:pPr>
    </w:p>
    <w:p w14:paraId="363A9A08" w14:textId="77777777" w:rsidR="000A4C81" w:rsidRDefault="00E31FA3">
      <w:pPr>
        <w:numPr>
          <w:ilvl w:val="0"/>
          <w:numId w:val="3"/>
        </w:numPr>
        <w:pBdr>
          <w:top w:val="nil"/>
          <w:left w:val="nil"/>
          <w:bottom w:val="nil"/>
          <w:right w:val="nil"/>
          <w:between w:val="nil"/>
        </w:pBdr>
        <w:spacing w:before="80" w:after="80"/>
      </w:pPr>
      <w:r>
        <w:rPr>
          <w:b/>
          <w:bCs/>
        </w:rPr>
        <w:t xml:space="preserve">Document the findings: </w:t>
      </w:r>
      <w:r>
        <w:t>record strengths, concerns and ideas using flip charts, sticky notes, shared documents or a capture form.</w:t>
      </w:r>
    </w:p>
    <w:p w14:paraId="363A9A09" w14:textId="77777777" w:rsidR="000A4C81" w:rsidRDefault="00E31FA3">
      <w:pPr>
        <w:numPr>
          <w:ilvl w:val="0"/>
          <w:numId w:val="3"/>
        </w:numPr>
        <w:pBdr>
          <w:top w:val="nil"/>
          <w:left w:val="nil"/>
          <w:bottom w:val="nil"/>
          <w:right w:val="nil"/>
          <w:between w:val="nil"/>
        </w:pBdr>
        <w:spacing w:before="80" w:after="80"/>
      </w:pPr>
      <w:r>
        <w:rPr>
          <w:b/>
          <w:bCs/>
        </w:rPr>
        <w:t xml:space="preserve">Share back with participants: </w:t>
      </w:r>
      <w:r>
        <w:t>summarise what was said and check it reflects their views accurately.</w:t>
      </w:r>
    </w:p>
    <w:p w14:paraId="363A9A0A" w14:textId="77777777" w:rsidR="000A4C81" w:rsidRDefault="00E31FA3">
      <w:pPr>
        <w:numPr>
          <w:ilvl w:val="0"/>
          <w:numId w:val="3"/>
        </w:numPr>
        <w:pBdr>
          <w:top w:val="nil"/>
          <w:left w:val="nil"/>
          <w:bottom w:val="nil"/>
          <w:right w:val="nil"/>
          <w:between w:val="nil"/>
        </w:pBdr>
        <w:spacing w:before="80" w:after="80"/>
      </w:pPr>
      <w:r>
        <w:rPr>
          <w:b/>
          <w:bCs/>
        </w:rPr>
        <w:t xml:space="preserve">Prioritise concerns: </w:t>
      </w:r>
      <w:r>
        <w:t>which are most urgent? Which are easiest to address quickly? Which require longer-term planning?</w:t>
      </w:r>
    </w:p>
    <w:p w14:paraId="363A9A0B" w14:textId="77777777" w:rsidR="000A4C81" w:rsidRDefault="00E31FA3">
      <w:pPr>
        <w:numPr>
          <w:ilvl w:val="0"/>
          <w:numId w:val="3"/>
        </w:numPr>
        <w:pBdr>
          <w:top w:val="nil"/>
          <w:left w:val="nil"/>
          <w:bottom w:val="nil"/>
          <w:right w:val="nil"/>
          <w:between w:val="nil"/>
        </w:pBdr>
        <w:spacing w:before="80" w:after="80"/>
      </w:pPr>
      <w:r>
        <w:rPr>
          <w:b/>
          <w:bCs/>
        </w:rPr>
        <w:t xml:space="preserve">Agree actions: </w:t>
      </w:r>
      <w:r>
        <w:t>who will do what, by when? What resources or support are needed?</w:t>
      </w:r>
    </w:p>
    <w:p w14:paraId="363A9A0C" w14:textId="77777777" w:rsidR="000A4C81" w:rsidRDefault="00E31FA3">
      <w:pPr>
        <w:numPr>
          <w:ilvl w:val="0"/>
          <w:numId w:val="3"/>
        </w:numPr>
        <w:pBdr>
          <w:top w:val="nil"/>
          <w:left w:val="nil"/>
          <w:bottom w:val="nil"/>
          <w:right w:val="nil"/>
          <w:between w:val="nil"/>
        </w:pBdr>
        <w:spacing w:before="80" w:after="80"/>
      </w:pPr>
      <w:r>
        <w:rPr>
          <w:b/>
          <w:bCs/>
        </w:rPr>
        <w:t xml:space="preserve">Feed into the formal risk register (Part 2) — REQUIRED: </w:t>
      </w:r>
      <w:r>
        <w:t>every concern identified in participatory reflection that cannot be resolved immediately must be entered into the risk register. This is the single most important follow-up action.</w:t>
      </w:r>
    </w:p>
    <w:p w14:paraId="363A9A0D" w14:textId="77777777" w:rsidR="000A4C81" w:rsidRDefault="00E31FA3">
      <w:pPr>
        <w:numPr>
          <w:ilvl w:val="0"/>
          <w:numId w:val="3"/>
        </w:numPr>
        <w:pBdr>
          <w:top w:val="nil"/>
          <w:left w:val="nil"/>
          <w:bottom w:val="nil"/>
          <w:right w:val="nil"/>
          <w:between w:val="nil"/>
        </w:pBdr>
        <w:spacing w:before="80" w:after="80"/>
      </w:pPr>
      <w:r>
        <w:rPr>
          <w:b/>
          <w:bCs/>
        </w:rPr>
        <w:t xml:space="preserve">Follow up: </w:t>
      </w:r>
      <w:r>
        <w:t>review actions at team meetings; communicate progress to participants.</w:t>
      </w:r>
    </w:p>
    <w:p w14:paraId="363A9A0E" w14:textId="77777777" w:rsidR="000A4C81" w:rsidRDefault="000A4C81">
      <w:pPr>
        <w:pBdr>
          <w:bottom w:val="single" w:sz="4" w:space="2" w:color="1291D1"/>
        </w:pBdr>
        <w:spacing w:before="200" w:after="160"/>
      </w:pPr>
    </w:p>
    <w:tbl>
      <w:tblPr>
        <w:tblStyle w:val="ac"/>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A11"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A0F"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A10" w14:textId="77777777" w:rsidR="000A4C81" w:rsidRDefault="00E31FA3">
            <w:r>
              <w:rPr>
                <w:b/>
                <w:bCs/>
                <w:color w:val="FFFFFF"/>
              </w:rPr>
              <w:t>D  Part 2 — Internal Safeguarding Risk Register</w:t>
            </w:r>
          </w:p>
        </w:tc>
      </w:tr>
    </w:tbl>
    <w:p w14:paraId="363A9A12" w14:textId="77777777" w:rsidR="000A4C81" w:rsidRDefault="000A4C81">
      <w:pPr>
        <w:spacing w:before="120"/>
      </w:pPr>
    </w:p>
    <w:p w14:paraId="363A9A13" w14:textId="77777777" w:rsidR="000A4C81" w:rsidRDefault="00E31FA3">
      <w:pPr>
        <w:spacing w:before="80" w:after="80"/>
      </w:pPr>
      <w:r>
        <w:t xml:space="preserve">This section provides a </w:t>
      </w:r>
      <w:r>
        <w:rPr>
          <w:b/>
          <w:bCs/>
        </w:rPr>
        <w:t>formal, structured approach to risk assessment</w:t>
      </w:r>
      <w:r>
        <w:t>, primarily for use by the DSL, Alternate DSL, project coordinators and senior management.</w:t>
      </w:r>
    </w:p>
    <w:p w14:paraId="363A9A14" w14:textId="77777777" w:rsidR="000A4C81" w:rsidRDefault="000A4C81">
      <w:pPr>
        <w:spacing w:before="80"/>
      </w:pPr>
    </w:p>
    <w:tbl>
      <w:tblPr>
        <w:tblStyle w:val="ad"/>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A16" w14:textId="77777777">
        <w:tc>
          <w:tcPr>
            <w:tcW w:w="9026" w:type="dxa"/>
            <w:tcBorders>
              <w:top w:val="single" w:sz="4" w:space="0" w:color="1291D1"/>
              <w:left w:val="single" w:sz="4" w:space="0" w:color="1291D1"/>
              <w:bottom w:val="single" w:sz="4" w:space="0" w:color="1291D1"/>
              <w:right w:val="single" w:sz="4" w:space="0" w:color="1291D1"/>
            </w:tcBorders>
            <w:shd w:val="clear" w:color="auto" w:fill="EBF6FC"/>
            <w:tcMar>
              <w:top w:w="120" w:type="dxa"/>
              <w:left w:w="200" w:type="dxa"/>
              <w:bottom w:w="120" w:type="dxa"/>
              <w:right w:w="200" w:type="dxa"/>
            </w:tcMar>
          </w:tcPr>
          <w:p w14:paraId="363A9A15" w14:textId="77777777" w:rsidR="000A4C81" w:rsidRDefault="00E31FA3">
            <w:pPr>
              <w:spacing w:after="60"/>
            </w:pPr>
            <w:r>
              <w:rPr>
                <w:b/>
                <w:bCs/>
                <w:color w:val="1291D1"/>
              </w:rPr>
              <w:t>🔗</w:t>
            </w:r>
            <w:r>
              <w:rPr>
                <w:b/>
                <w:bCs/>
                <w:color w:val="1291D1"/>
              </w:rPr>
              <w:t xml:space="preserve">  External reference: </w:t>
            </w:r>
            <w:r>
              <w:t xml:space="preserve">The Safeguarding Resource and Support Hub (RSH) provides a risk assessment and management tool in Excel format that is widely used across the </w:t>
            </w:r>
            <w:r>
              <w:lastRenderedPageBreak/>
              <w:t>sector: https://safeguardingsupporthub.org — this is a useful complement to the register below, particularly for organisations already using Excel-based risk management systems.</w:t>
            </w:r>
          </w:p>
        </w:tc>
      </w:tr>
    </w:tbl>
    <w:p w14:paraId="363A9A17" w14:textId="77777777" w:rsidR="000A4C81" w:rsidRDefault="000A4C81">
      <w:pPr>
        <w:spacing w:before="80"/>
      </w:pPr>
    </w:p>
    <w:p w14:paraId="363A9A18" w14:textId="77777777" w:rsidR="000A4C81" w:rsidRDefault="00E31FA3">
      <w:pPr>
        <w:pBdr>
          <w:bottom w:val="single" w:sz="4" w:space="2" w:color="1291D1"/>
        </w:pBdr>
        <w:spacing w:before="200" w:after="80"/>
      </w:pPr>
      <w:r>
        <w:rPr>
          <w:b/>
          <w:bCs/>
          <w:color w:val="1291D1"/>
          <w:sz w:val="21"/>
          <w:szCs w:val="21"/>
        </w:rPr>
        <w:t>D.1  Structure of the Risk Register</w:t>
      </w:r>
    </w:p>
    <w:tbl>
      <w:tblPr>
        <w:tblStyle w:val="ae"/>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6426"/>
      </w:tblGrid>
      <w:tr w:rsidR="000A4C81" w14:paraId="363A9A1B" w14:textId="77777777">
        <w:tc>
          <w:tcPr>
            <w:tcW w:w="2600" w:type="dxa"/>
            <w:tcBorders>
              <w:top w:val="single" w:sz="4" w:space="0" w:color="1291D1"/>
              <w:left w:val="single" w:sz="4" w:space="0" w:color="1291D1"/>
              <w:bottom w:val="single" w:sz="4" w:space="0" w:color="1291D1"/>
              <w:right w:val="single" w:sz="4" w:space="0" w:color="1291D1"/>
            </w:tcBorders>
            <w:shd w:val="clear" w:color="auto" w:fill="0A5F8A"/>
            <w:tcMar>
              <w:top w:w="60" w:type="dxa"/>
              <w:left w:w="100" w:type="dxa"/>
              <w:bottom w:w="60" w:type="dxa"/>
              <w:right w:w="100" w:type="dxa"/>
            </w:tcMar>
          </w:tcPr>
          <w:p w14:paraId="363A9A19" w14:textId="77777777" w:rsidR="000A4C81" w:rsidRDefault="00E31FA3">
            <w:r>
              <w:rPr>
                <w:b/>
                <w:bCs/>
                <w:color w:val="FFFFFF"/>
              </w:rPr>
              <w:t>Column</w:t>
            </w:r>
          </w:p>
        </w:tc>
        <w:tc>
          <w:tcPr>
            <w:tcW w:w="6426" w:type="dxa"/>
            <w:tcBorders>
              <w:top w:val="single" w:sz="4" w:space="0" w:color="1291D1"/>
              <w:left w:val="single" w:sz="4" w:space="0" w:color="1291D1"/>
              <w:bottom w:val="single" w:sz="4" w:space="0" w:color="1291D1"/>
              <w:right w:val="single" w:sz="4" w:space="0" w:color="1291D1"/>
            </w:tcBorders>
            <w:shd w:val="clear" w:color="auto" w:fill="0A5F8A"/>
            <w:tcMar>
              <w:top w:w="60" w:type="dxa"/>
              <w:left w:w="100" w:type="dxa"/>
              <w:bottom w:w="60" w:type="dxa"/>
              <w:right w:w="100" w:type="dxa"/>
            </w:tcMar>
          </w:tcPr>
          <w:p w14:paraId="363A9A1A" w14:textId="77777777" w:rsidR="000A4C81" w:rsidRDefault="00E31FA3">
            <w:r>
              <w:rPr>
                <w:b/>
                <w:bCs/>
                <w:color w:val="FFFFFF"/>
              </w:rPr>
              <w:t>Description</w:t>
            </w:r>
          </w:p>
        </w:tc>
      </w:tr>
      <w:tr w:rsidR="000A4C81" w14:paraId="363A9A1E"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1C" w14:textId="77777777" w:rsidR="000A4C81" w:rsidRDefault="00E31FA3">
            <w:r>
              <w:rPr>
                <w:b/>
                <w:bCs/>
                <w:color w:val="0A5F8A"/>
                <w:sz w:val="18"/>
                <w:szCs w:val="18"/>
              </w:rPr>
              <w:t>Risk ID</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1D" w14:textId="77777777" w:rsidR="000A4C81" w:rsidRDefault="00E31FA3">
            <w:r>
              <w:rPr>
                <w:sz w:val="18"/>
                <w:szCs w:val="18"/>
              </w:rPr>
              <w:t>Unique identifier for each risk (e.g. R-01, R-02, R-03).</w:t>
            </w:r>
          </w:p>
        </w:tc>
      </w:tr>
      <w:tr w:rsidR="000A4C81" w14:paraId="363A9A21"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1F" w14:textId="77777777" w:rsidR="000A4C81" w:rsidRDefault="00E31FA3">
            <w:r>
              <w:rPr>
                <w:b/>
                <w:bCs/>
                <w:color w:val="0A5F8A"/>
                <w:sz w:val="18"/>
                <w:szCs w:val="18"/>
              </w:rPr>
              <w:t>Risk description</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20" w14:textId="77777777" w:rsidR="000A4C81" w:rsidRDefault="00E31FA3">
            <w:r>
              <w:rPr>
                <w:sz w:val="18"/>
                <w:szCs w:val="18"/>
              </w:rPr>
              <w:t>Clear, concise description of the risk.</w:t>
            </w:r>
          </w:p>
        </w:tc>
      </w:tr>
      <w:tr w:rsidR="000A4C81" w14:paraId="363A9A24"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22" w14:textId="77777777" w:rsidR="000A4C81" w:rsidRDefault="00E31FA3">
            <w:r>
              <w:rPr>
                <w:b/>
                <w:bCs/>
                <w:color w:val="0A5F8A"/>
                <w:sz w:val="18"/>
                <w:szCs w:val="18"/>
              </w:rPr>
              <w:t>Context</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23" w14:textId="77777777" w:rsidR="000A4C81" w:rsidRDefault="00E31FA3">
            <w:r>
              <w:rPr>
                <w:sz w:val="18"/>
                <w:szCs w:val="18"/>
              </w:rPr>
              <w:t>Where/when this risk arises (e.g. accommodation, travel, online, recruitment).</w:t>
            </w:r>
          </w:p>
        </w:tc>
      </w:tr>
      <w:tr w:rsidR="000A4C81" w14:paraId="363A9A27"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25" w14:textId="77777777" w:rsidR="000A4C81" w:rsidRDefault="00E31FA3">
            <w:r>
              <w:rPr>
                <w:b/>
                <w:bCs/>
                <w:color w:val="0A5F8A"/>
                <w:sz w:val="18"/>
                <w:szCs w:val="18"/>
              </w:rPr>
              <w:t>Likelihood (1–5)</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26" w14:textId="77777777" w:rsidR="000A4C81" w:rsidRDefault="00E31FA3">
            <w:r>
              <w:rPr>
                <w:sz w:val="18"/>
                <w:szCs w:val="18"/>
              </w:rPr>
              <w:t>How likely is this risk to occur? 1 = very unlikely; 5 = very likely.</w:t>
            </w:r>
          </w:p>
        </w:tc>
      </w:tr>
      <w:tr w:rsidR="000A4C81" w14:paraId="363A9A2A"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28" w14:textId="77777777" w:rsidR="000A4C81" w:rsidRDefault="00E31FA3">
            <w:r>
              <w:rPr>
                <w:b/>
                <w:bCs/>
                <w:color w:val="0A5F8A"/>
                <w:sz w:val="18"/>
                <w:szCs w:val="18"/>
              </w:rPr>
              <w:t>Impact (1–5)</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29" w14:textId="77777777" w:rsidR="000A4C81" w:rsidRDefault="00E31FA3">
            <w:r>
              <w:rPr>
                <w:sz w:val="18"/>
                <w:szCs w:val="18"/>
              </w:rPr>
              <w:t>If it occurs, how serious would the consequences be? 1 = minimal; 5 = severe.</w:t>
            </w:r>
          </w:p>
        </w:tc>
      </w:tr>
      <w:tr w:rsidR="000A4C81" w14:paraId="363A9A2D"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2B" w14:textId="77777777" w:rsidR="000A4C81" w:rsidRDefault="00E31FA3">
            <w:r>
              <w:rPr>
                <w:b/>
                <w:bCs/>
                <w:color w:val="0A5F8A"/>
                <w:sz w:val="18"/>
                <w:szCs w:val="18"/>
              </w:rPr>
              <w:t>Risk rating</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2C" w14:textId="77777777" w:rsidR="000A4C81" w:rsidRDefault="00E31FA3">
            <w:r>
              <w:rPr>
                <w:sz w:val="18"/>
                <w:szCs w:val="18"/>
              </w:rPr>
              <w:t>Likelihood × Impact. Low: 1–4; Medium: 5–9; High: 10–14; Urgent: 15+.</w:t>
            </w:r>
          </w:p>
        </w:tc>
      </w:tr>
      <w:tr w:rsidR="000A4C81" w14:paraId="363A9A30"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2E" w14:textId="77777777" w:rsidR="000A4C81" w:rsidRDefault="00E31FA3">
            <w:r>
              <w:rPr>
                <w:b/>
                <w:bCs/>
                <w:color w:val="0A5F8A"/>
                <w:sz w:val="18"/>
                <w:szCs w:val="18"/>
              </w:rPr>
              <w:t>Existing controls</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2F" w14:textId="77777777" w:rsidR="000A4C81" w:rsidRDefault="00E31FA3">
            <w:r>
              <w:rPr>
                <w:sz w:val="18"/>
                <w:szCs w:val="18"/>
              </w:rPr>
              <w:t>Measures already in place to reduce this risk.</w:t>
            </w:r>
          </w:p>
        </w:tc>
      </w:tr>
      <w:tr w:rsidR="000A4C81" w14:paraId="363A9A33"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31" w14:textId="77777777" w:rsidR="000A4C81" w:rsidRDefault="00E31FA3">
            <w:r>
              <w:rPr>
                <w:b/>
                <w:bCs/>
                <w:color w:val="0A5F8A"/>
                <w:sz w:val="18"/>
                <w:szCs w:val="18"/>
              </w:rPr>
              <w:t>Additional mitigation</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32" w14:textId="77777777" w:rsidR="000A4C81" w:rsidRDefault="00E31FA3">
            <w:r>
              <w:rPr>
                <w:sz w:val="18"/>
                <w:szCs w:val="18"/>
              </w:rPr>
              <w:t>Further concrete actions needed to reduce the risk to an acceptable level.</w:t>
            </w:r>
          </w:p>
        </w:tc>
      </w:tr>
      <w:tr w:rsidR="000A4C81" w14:paraId="363A9A36"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34" w14:textId="77777777" w:rsidR="000A4C81" w:rsidRDefault="00E31FA3">
            <w:r>
              <w:rPr>
                <w:b/>
                <w:bCs/>
                <w:color w:val="0A5F8A"/>
                <w:sz w:val="18"/>
                <w:szCs w:val="18"/>
              </w:rPr>
              <w:t>Responsible person</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35" w14:textId="77777777" w:rsidR="000A4C81" w:rsidRDefault="00E31FA3">
            <w:r>
              <w:rPr>
                <w:sz w:val="18"/>
                <w:szCs w:val="18"/>
              </w:rPr>
              <w:t>Who is accountable for implementing each mitigation measure.</w:t>
            </w:r>
          </w:p>
        </w:tc>
      </w:tr>
      <w:tr w:rsidR="000A4C81" w14:paraId="363A9A39"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37" w14:textId="77777777" w:rsidR="000A4C81" w:rsidRDefault="00E31FA3">
            <w:r>
              <w:rPr>
                <w:b/>
                <w:bCs/>
                <w:color w:val="0A5F8A"/>
                <w:sz w:val="18"/>
                <w:szCs w:val="18"/>
              </w:rPr>
              <w:t>Target date</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38" w14:textId="77777777" w:rsidR="000A4C81" w:rsidRDefault="00E31FA3">
            <w:r>
              <w:rPr>
                <w:sz w:val="18"/>
                <w:szCs w:val="18"/>
              </w:rPr>
              <w:t>When actions should be completed (use "target date" not "deadline").</w:t>
            </w:r>
          </w:p>
        </w:tc>
      </w:tr>
      <w:tr w:rsidR="000A4C81" w14:paraId="363A9A3C"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3A" w14:textId="77777777" w:rsidR="000A4C81" w:rsidRDefault="00E31FA3">
            <w:r>
              <w:rPr>
                <w:b/>
                <w:bCs/>
                <w:color w:val="0A5F8A"/>
                <w:sz w:val="18"/>
                <w:szCs w:val="18"/>
              </w:rPr>
              <w:t>Status</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3B" w14:textId="77777777" w:rsidR="000A4C81" w:rsidRDefault="00E31FA3">
            <w:r>
              <w:rPr>
                <w:sz w:val="18"/>
                <w:szCs w:val="18"/>
              </w:rPr>
              <w:t>Not started / In progress / Completed.</w:t>
            </w:r>
          </w:p>
        </w:tc>
      </w:tr>
      <w:tr w:rsidR="000A4C81" w14:paraId="363A9A3F"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3D" w14:textId="77777777" w:rsidR="000A4C81" w:rsidRDefault="00E31FA3">
            <w:r>
              <w:rPr>
                <w:b/>
                <w:bCs/>
                <w:color w:val="0A5F8A"/>
                <w:sz w:val="18"/>
                <w:szCs w:val="18"/>
              </w:rPr>
              <w:t>Review date</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3E" w14:textId="77777777" w:rsidR="000A4C81" w:rsidRDefault="00E31FA3">
            <w:r>
              <w:rPr>
                <w:sz w:val="18"/>
                <w:szCs w:val="18"/>
              </w:rPr>
              <w:t>When this risk will next be reviewed.</w:t>
            </w:r>
          </w:p>
        </w:tc>
      </w:tr>
      <w:tr w:rsidR="000A4C81" w14:paraId="363A9A42" w14:textId="77777777">
        <w:tc>
          <w:tcPr>
            <w:tcW w:w="2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00" w:type="dxa"/>
              <w:bottom w:w="60" w:type="dxa"/>
              <w:right w:w="100" w:type="dxa"/>
            </w:tcMar>
          </w:tcPr>
          <w:p w14:paraId="363A9A40" w14:textId="77777777" w:rsidR="000A4C81" w:rsidRDefault="00E31FA3">
            <w:r>
              <w:rPr>
                <w:b/>
                <w:bCs/>
                <w:color w:val="0A5F8A"/>
                <w:sz w:val="18"/>
                <w:szCs w:val="18"/>
              </w:rPr>
              <w:t>Notes</w:t>
            </w:r>
          </w:p>
        </w:tc>
        <w:tc>
          <w:tcPr>
            <w:tcW w:w="64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00" w:type="dxa"/>
              <w:bottom w:w="60" w:type="dxa"/>
              <w:right w:w="100" w:type="dxa"/>
            </w:tcMar>
          </w:tcPr>
          <w:p w14:paraId="363A9A41" w14:textId="77777777" w:rsidR="000A4C81" w:rsidRDefault="00E31FA3">
            <w:r>
              <w:rPr>
                <w:sz w:val="18"/>
                <w:szCs w:val="18"/>
              </w:rPr>
              <w:t>Additional information, updates or follow-up actions.</w:t>
            </w:r>
          </w:p>
        </w:tc>
      </w:tr>
    </w:tbl>
    <w:p w14:paraId="363A9A43" w14:textId="77777777" w:rsidR="000A4C81" w:rsidRDefault="000A4C81">
      <w:pPr>
        <w:spacing w:before="100"/>
      </w:pPr>
    </w:p>
    <w:p w14:paraId="363A9A44" w14:textId="77777777" w:rsidR="000A4C81" w:rsidRDefault="00E31FA3">
      <w:pPr>
        <w:pBdr>
          <w:bottom w:val="single" w:sz="4" w:space="2" w:color="1291D1"/>
        </w:pBdr>
        <w:spacing w:before="200" w:after="80"/>
      </w:pPr>
      <w:r>
        <w:rPr>
          <w:b/>
          <w:bCs/>
          <w:color w:val="1291D1"/>
          <w:sz w:val="21"/>
          <w:szCs w:val="21"/>
        </w:rPr>
        <w:t>D.2  Risk Areas and Example Risks</w:t>
      </w:r>
    </w:p>
    <w:p w14:paraId="363A9A45" w14:textId="77777777" w:rsidR="000A4C81" w:rsidRDefault="00E31FA3">
      <w:pPr>
        <w:spacing w:before="80" w:after="80"/>
      </w:pPr>
      <w:r>
        <w:t>Below are seven key risk areas with example risks and mitigation measures. Adapt and add risks based on your own context.</w:t>
      </w:r>
    </w:p>
    <w:p w14:paraId="363A9A46" w14:textId="77777777" w:rsidR="000A4C81" w:rsidRDefault="000A4C81">
      <w:pPr>
        <w:spacing w:before="80"/>
      </w:pPr>
    </w:p>
    <w:p w14:paraId="363A9A47" w14:textId="77777777" w:rsidR="000A4C81" w:rsidRDefault="00E31FA3">
      <w:pPr>
        <w:spacing w:before="80" w:after="80"/>
      </w:pPr>
      <w:r>
        <w:rPr>
          <w:b/>
          <w:bCs/>
          <w:color w:val="0A5F8A"/>
        </w:rPr>
        <w:t>Risk area 1: Awareness and culture</w:t>
      </w:r>
    </w:p>
    <w:tbl>
      <w:tblPr>
        <w:tblStyle w:val="af"/>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1350"/>
        <w:gridCol w:w="1005"/>
        <w:gridCol w:w="1305"/>
        <w:gridCol w:w="990"/>
        <w:gridCol w:w="1005"/>
        <w:gridCol w:w="1080"/>
        <w:gridCol w:w="1635"/>
      </w:tblGrid>
      <w:tr w:rsidR="000A4C81" w14:paraId="363A9A50" w14:textId="77777777">
        <w:tc>
          <w:tcPr>
            <w:tcW w:w="57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8" w14:textId="77777777" w:rsidR="000A4C81" w:rsidRDefault="00E31FA3">
            <w:r>
              <w:rPr>
                <w:b/>
                <w:bCs/>
                <w:color w:val="FFFFFF"/>
              </w:rPr>
              <w:t>Risk ID</w:t>
            </w:r>
          </w:p>
        </w:tc>
        <w:tc>
          <w:tcPr>
            <w:tcW w:w="135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9" w14:textId="77777777" w:rsidR="000A4C81" w:rsidRDefault="00E31FA3">
            <w:r>
              <w:rPr>
                <w:b/>
                <w:bCs/>
                <w:color w:val="FFFFFF"/>
              </w:rPr>
              <w:t>Risk description</w:t>
            </w:r>
          </w:p>
        </w:tc>
        <w:tc>
          <w:tcPr>
            <w:tcW w:w="10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A" w14:textId="77777777" w:rsidR="000A4C81" w:rsidRDefault="00E31FA3">
            <w:r>
              <w:rPr>
                <w:b/>
                <w:bCs/>
                <w:color w:val="FFFFFF"/>
              </w:rPr>
              <w:t>Context</w:t>
            </w:r>
          </w:p>
        </w:tc>
        <w:tc>
          <w:tcPr>
            <w:tcW w:w="13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B" w14:textId="77777777" w:rsidR="000A4C81" w:rsidRDefault="00E31FA3">
            <w:r>
              <w:rPr>
                <w:b/>
                <w:bCs/>
                <w:color w:val="FFFFFF"/>
              </w:rPr>
              <w:t>Likelihood (1–5)</w:t>
            </w:r>
          </w:p>
        </w:tc>
        <w:tc>
          <w:tcPr>
            <w:tcW w:w="99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C" w14:textId="77777777" w:rsidR="000A4C81" w:rsidRDefault="00E31FA3">
            <w:r>
              <w:rPr>
                <w:b/>
                <w:bCs/>
                <w:color w:val="FFFFFF"/>
              </w:rPr>
              <w:t>Impact (1–5)</w:t>
            </w:r>
          </w:p>
        </w:tc>
        <w:tc>
          <w:tcPr>
            <w:tcW w:w="10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D" w14:textId="77777777" w:rsidR="000A4C81" w:rsidRDefault="00E31FA3">
            <w:r>
              <w:rPr>
                <w:b/>
                <w:bCs/>
                <w:color w:val="FFFFFF"/>
              </w:rPr>
              <w:t>Risk rating</w:t>
            </w:r>
          </w:p>
        </w:tc>
        <w:tc>
          <w:tcPr>
            <w:tcW w:w="108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E" w14:textId="77777777" w:rsidR="000A4C81" w:rsidRDefault="00E31FA3">
            <w:r>
              <w:rPr>
                <w:b/>
                <w:bCs/>
                <w:color w:val="FFFFFF"/>
              </w:rPr>
              <w:t>Existing controls</w:t>
            </w:r>
          </w:p>
        </w:tc>
        <w:tc>
          <w:tcPr>
            <w:tcW w:w="163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4F" w14:textId="77777777" w:rsidR="000A4C81" w:rsidRDefault="00E31FA3">
            <w:r>
              <w:rPr>
                <w:b/>
                <w:bCs/>
                <w:color w:val="FFFFFF"/>
              </w:rPr>
              <w:t>Additional mitigation measures</w:t>
            </w:r>
          </w:p>
        </w:tc>
      </w:tr>
      <w:tr w:rsidR="000A4C81" w14:paraId="363A9A59" w14:textId="77777777">
        <w:tc>
          <w:tcPr>
            <w:tcW w:w="57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51" w14:textId="77777777" w:rsidR="000A4C81" w:rsidRDefault="00E31FA3">
            <w:r>
              <w:rPr>
                <w:sz w:val="16"/>
                <w:szCs w:val="16"/>
              </w:rPr>
              <w:t>R-01</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2" w14:textId="77777777" w:rsidR="000A4C81" w:rsidRDefault="00E31FA3">
            <w:r>
              <w:rPr>
                <w:sz w:val="16"/>
                <w:szCs w:val="16"/>
              </w:rPr>
              <w:t>Staff and volunteers lack awareness of safeguarding policy and procedures</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3" w14:textId="77777777" w:rsidR="000A4C81" w:rsidRDefault="00E31FA3">
            <w:r>
              <w:rPr>
                <w:sz w:val="16"/>
                <w:szCs w:val="16"/>
              </w:rPr>
              <w:t>General</w:t>
            </w:r>
          </w:p>
        </w:tc>
        <w:tc>
          <w:tcPr>
            <w:tcW w:w="13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4" w14:textId="77777777" w:rsidR="000A4C81" w:rsidRDefault="00E31FA3">
            <w:r>
              <w:rPr>
                <w:sz w:val="16"/>
                <w:szCs w:val="16"/>
              </w:rPr>
              <w:t>3</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5" w14:textId="77777777" w:rsidR="000A4C81" w:rsidRDefault="00E31FA3">
            <w:r>
              <w:rPr>
                <w:sz w:val="16"/>
                <w:szCs w:val="16"/>
              </w:rPr>
              <w:t>4</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6" w14:textId="77777777" w:rsidR="000A4C81" w:rsidRDefault="00E31FA3">
            <w:r>
              <w:rPr>
                <w:sz w:val="16"/>
                <w:szCs w:val="16"/>
              </w:rPr>
              <w:t>12 (High)</w:t>
            </w:r>
          </w:p>
        </w:tc>
        <w:tc>
          <w:tcPr>
            <w:tcW w:w="108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7" w14:textId="77777777" w:rsidR="000A4C81" w:rsidRDefault="00E31FA3">
            <w:r>
              <w:rPr>
                <w:sz w:val="16"/>
                <w:szCs w:val="16"/>
              </w:rPr>
              <w:t>Policy available</w:t>
            </w:r>
          </w:p>
        </w:tc>
        <w:tc>
          <w:tcPr>
            <w:tcW w:w="16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8" w14:textId="77777777" w:rsidR="000A4C81" w:rsidRDefault="00E31FA3">
            <w:r>
              <w:rPr>
                <w:sz w:val="16"/>
                <w:szCs w:val="16"/>
              </w:rPr>
              <w:t>Make induction mandatory; annual refresher; include safeguarding in team meetings.</w:t>
            </w:r>
          </w:p>
        </w:tc>
      </w:tr>
      <w:tr w:rsidR="000A4C81" w14:paraId="363A9A62" w14:textId="77777777">
        <w:tc>
          <w:tcPr>
            <w:tcW w:w="57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5A" w14:textId="77777777" w:rsidR="000A4C81" w:rsidRDefault="00E31FA3">
            <w:r>
              <w:rPr>
                <w:sz w:val="16"/>
                <w:szCs w:val="16"/>
              </w:rPr>
              <w:t>R-02</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B" w14:textId="77777777" w:rsidR="000A4C81" w:rsidRDefault="00E31FA3">
            <w:r>
              <w:rPr>
                <w:sz w:val="16"/>
                <w:szCs w:val="16"/>
              </w:rPr>
              <w:t xml:space="preserve">Participants do not know how </w:t>
            </w:r>
            <w:r>
              <w:rPr>
                <w:sz w:val="16"/>
                <w:szCs w:val="16"/>
              </w:rPr>
              <w:lastRenderedPageBreak/>
              <w:t>to report concerns</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C" w14:textId="77777777" w:rsidR="000A4C81" w:rsidRDefault="00E31FA3">
            <w:r>
              <w:rPr>
                <w:sz w:val="16"/>
                <w:szCs w:val="16"/>
              </w:rPr>
              <w:lastRenderedPageBreak/>
              <w:t>General</w:t>
            </w:r>
          </w:p>
        </w:tc>
        <w:tc>
          <w:tcPr>
            <w:tcW w:w="13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D" w14:textId="77777777" w:rsidR="000A4C81" w:rsidRDefault="00E31FA3">
            <w:r>
              <w:rPr>
                <w:sz w:val="16"/>
                <w:szCs w:val="16"/>
              </w:rPr>
              <w:t>4</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E" w14:textId="77777777" w:rsidR="000A4C81" w:rsidRDefault="00E31FA3">
            <w:r>
              <w:rPr>
                <w:sz w:val="16"/>
                <w:szCs w:val="16"/>
              </w:rPr>
              <w:t>4</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5F" w14:textId="77777777" w:rsidR="000A4C81" w:rsidRDefault="00E31FA3">
            <w:r>
              <w:rPr>
                <w:sz w:val="16"/>
                <w:szCs w:val="16"/>
              </w:rPr>
              <w:t>16 (High)</w:t>
            </w:r>
          </w:p>
        </w:tc>
        <w:tc>
          <w:tcPr>
            <w:tcW w:w="108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0" w14:textId="77777777" w:rsidR="000A4C81" w:rsidRDefault="00E31FA3">
            <w:r>
              <w:rPr>
                <w:sz w:val="16"/>
                <w:szCs w:val="16"/>
              </w:rPr>
              <w:t>Basic welcome pack</w:t>
            </w:r>
          </w:p>
        </w:tc>
        <w:tc>
          <w:tcPr>
            <w:tcW w:w="16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1" w14:textId="77777777" w:rsidR="000A4C81" w:rsidRDefault="00E31FA3">
            <w:r>
              <w:rPr>
                <w:sz w:val="16"/>
                <w:szCs w:val="16"/>
              </w:rPr>
              <w:t xml:space="preserve">Develop Annex 9 leaflet; present at start of each </w:t>
            </w:r>
            <w:r>
              <w:rPr>
                <w:sz w:val="16"/>
                <w:szCs w:val="16"/>
              </w:rPr>
              <w:lastRenderedPageBreak/>
              <w:t>activity; display contacts visibly.</w:t>
            </w:r>
          </w:p>
        </w:tc>
      </w:tr>
      <w:tr w:rsidR="000A4C81" w14:paraId="363A9A6B" w14:textId="77777777">
        <w:tc>
          <w:tcPr>
            <w:tcW w:w="57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63" w14:textId="77777777" w:rsidR="000A4C81" w:rsidRDefault="00E31FA3">
            <w:r>
              <w:rPr>
                <w:sz w:val="16"/>
                <w:szCs w:val="16"/>
              </w:rPr>
              <w:lastRenderedPageBreak/>
              <w:t>R-03</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4" w14:textId="77777777" w:rsidR="000A4C81" w:rsidRDefault="00E31FA3">
            <w:r>
              <w:rPr>
                <w:sz w:val="16"/>
                <w:szCs w:val="16"/>
              </w:rPr>
              <w:t>No regular safeguarding training for staff, trustees or volunteers</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5" w14:textId="77777777" w:rsidR="000A4C81" w:rsidRDefault="00E31FA3">
            <w:r>
              <w:rPr>
                <w:sz w:val="16"/>
                <w:szCs w:val="16"/>
              </w:rPr>
              <w:t>General</w:t>
            </w:r>
          </w:p>
        </w:tc>
        <w:tc>
          <w:tcPr>
            <w:tcW w:w="13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6" w14:textId="77777777" w:rsidR="000A4C81" w:rsidRDefault="00E31FA3">
            <w:r>
              <w:rPr>
                <w:sz w:val="16"/>
                <w:szCs w:val="16"/>
              </w:rPr>
              <w:t>4</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7" w14:textId="77777777" w:rsidR="000A4C81" w:rsidRDefault="00E31FA3">
            <w:r>
              <w:rPr>
                <w:sz w:val="16"/>
                <w:szCs w:val="16"/>
              </w:rPr>
              <w:t>5</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8" w14:textId="77777777" w:rsidR="000A4C81" w:rsidRDefault="00E31FA3">
            <w:r>
              <w:rPr>
                <w:sz w:val="16"/>
                <w:szCs w:val="16"/>
              </w:rPr>
              <w:t>20 (Urgent)</w:t>
            </w:r>
          </w:p>
        </w:tc>
        <w:tc>
          <w:tcPr>
            <w:tcW w:w="108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9" w14:textId="77777777" w:rsidR="000A4C81" w:rsidRDefault="00E31FA3">
            <w:r>
              <w:rPr>
                <w:sz w:val="16"/>
                <w:szCs w:val="16"/>
              </w:rPr>
              <w:t>Ad-hoc briefings</w:t>
            </w:r>
          </w:p>
        </w:tc>
        <w:tc>
          <w:tcPr>
            <w:tcW w:w="16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A" w14:textId="77777777" w:rsidR="000A4C81" w:rsidRDefault="00E31FA3">
            <w:r>
              <w:rPr>
                <w:sz w:val="16"/>
                <w:szCs w:val="16"/>
              </w:rPr>
              <w:t>Develop training plan; mandatory induction within first month; schedule annual refresher.</w:t>
            </w:r>
          </w:p>
        </w:tc>
      </w:tr>
      <w:tr w:rsidR="000A4C81" w14:paraId="363A9A74" w14:textId="77777777">
        <w:tc>
          <w:tcPr>
            <w:tcW w:w="57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6C" w14:textId="77777777" w:rsidR="000A4C81" w:rsidRDefault="00E31FA3">
            <w:r>
              <w:rPr>
                <w:sz w:val="16"/>
                <w:szCs w:val="16"/>
              </w:rPr>
              <w:t>R-04</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D" w14:textId="77777777" w:rsidR="000A4C81" w:rsidRDefault="00E31FA3">
            <w:r>
              <w:rPr>
                <w:sz w:val="16"/>
                <w:szCs w:val="16"/>
              </w:rPr>
              <w:t>Safeguarding concerns dismissed or not taken seriously</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E" w14:textId="77777777" w:rsidR="000A4C81" w:rsidRDefault="00E31FA3">
            <w:r>
              <w:rPr>
                <w:sz w:val="16"/>
                <w:szCs w:val="16"/>
              </w:rPr>
              <w:t>General</w:t>
            </w:r>
          </w:p>
        </w:tc>
        <w:tc>
          <w:tcPr>
            <w:tcW w:w="13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6F" w14:textId="77777777" w:rsidR="000A4C81" w:rsidRDefault="00E31FA3">
            <w:r>
              <w:rPr>
                <w:sz w:val="16"/>
                <w:szCs w:val="16"/>
              </w:rPr>
              <w:t>2</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0" w14:textId="77777777" w:rsidR="000A4C81" w:rsidRDefault="00E31FA3">
            <w:r>
              <w:rPr>
                <w:sz w:val="16"/>
                <w:szCs w:val="16"/>
              </w:rPr>
              <w:t>5</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1" w14:textId="77777777" w:rsidR="000A4C81" w:rsidRDefault="00E31FA3">
            <w:r>
              <w:rPr>
                <w:sz w:val="16"/>
                <w:szCs w:val="16"/>
              </w:rPr>
              <w:t>10 (Medium)</w:t>
            </w:r>
          </w:p>
        </w:tc>
        <w:tc>
          <w:tcPr>
            <w:tcW w:w="108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2" w14:textId="77777777" w:rsidR="000A4C81" w:rsidRDefault="00E31FA3">
            <w:r>
              <w:rPr>
                <w:sz w:val="16"/>
                <w:szCs w:val="16"/>
              </w:rPr>
              <w:t>DSL in place</w:t>
            </w:r>
          </w:p>
        </w:tc>
        <w:tc>
          <w:tcPr>
            <w:tcW w:w="16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3" w14:textId="77777777" w:rsidR="000A4C81" w:rsidRDefault="00E31FA3">
            <w:r>
              <w:rPr>
                <w:sz w:val="16"/>
                <w:szCs w:val="16"/>
              </w:rPr>
              <w:t>Leadership zero-tolerance statement; clear whistleblowing routes; monitor culture through feedback.</w:t>
            </w:r>
          </w:p>
        </w:tc>
      </w:tr>
      <w:tr w:rsidR="000A4C81" w14:paraId="363A9A7D" w14:textId="77777777">
        <w:tc>
          <w:tcPr>
            <w:tcW w:w="57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75" w14:textId="77777777" w:rsidR="000A4C81" w:rsidRDefault="00E31FA3">
            <w:r>
              <w:rPr>
                <w:sz w:val="16"/>
                <w:szCs w:val="16"/>
              </w:rPr>
              <w:t>R-05</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6" w14:textId="77777777" w:rsidR="000A4C81" w:rsidRDefault="00E31FA3">
            <w:r>
              <w:rPr>
                <w:sz w:val="16"/>
                <w:szCs w:val="16"/>
              </w:rPr>
              <w:t>Poor culture where people are afraid to raise concerns</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7" w14:textId="77777777" w:rsidR="000A4C81" w:rsidRDefault="00E31FA3">
            <w:r>
              <w:rPr>
                <w:sz w:val="16"/>
                <w:szCs w:val="16"/>
              </w:rPr>
              <w:t>General</w:t>
            </w:r>
          </w:p>
        </w:tc>
        <w:tc>
          <w:tcPr>
            <w:tcW w:w="13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8" w14:textId="77777777" w:rsidR="000A4C81" w:rsidRDefault="00E31FA3">
            <w:r>
              <w:rPr>
                <w:sz w:val="16"/>
                <w:szCs w:val="16"/>
              </w:rPr>
              <w:t>2</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9" w14:textId="77777777" w:rsidR="000A4C81" w:rsidRDefault="00E31FA3">
            <w:r>
              <w:rPr>
                <w:sz w:val="16"/>
                <w:szCs w:val="16"/>
              </w:rPr>
              <w:t>5</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A" w14:textId="77777777" w:rsidR="000A4C81" w:rsidRDefault="00E31FA3">
            <w:r>
              <w:rPr>
                <w:sz w:val="16"/>
                <w:szCs w:val="16"/>
              </w:rPr>
              <w:t>10 (Medium)</w:t>
            </w:r>
          </w:p>
        </w:tc>
        <w:tc>
          <w:tcPr>
            <w:tcW w:w="108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B" w14:textId="77777777" w:rsidR="000A4C81" w:rsidRDefault="00E31FA3">
            <w:r>
              <w:rPr>
                <w:sz w:val="16"/>
                <w:szCs w:val="16"/>
              </w:rPr>
              <w:t>Open door policy</w:t>
            </w:r>
          </w:p>
        </w:tc>
        <w:tc>
          <w:tcPr>
            <w:tcW w:w="16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7C" w14:textId="77777777" w:rsidR="000A4C81" w:rsidRDefault="00E31FA3">
            <w:r>
              <w:rPr>
                <w:sz w:val="16"/>
                <w:szCs w:val="16"/>
              </w:rPr>
              <w:t>Confidential reporting channels; external safeguarding advisor; regular anonymous surveys.</w:t>
            </w:r>
          </w:p>
        </w:tc>
      </w:tr>
    </w:tbl>
    <w:p w14:paraId="363A9A7E" w14:textId="77777777" w:rsidR="000A4C81" w:rsidRDefault="000A4C81">
      <w:pPr>
        <w:spacing w:before="80"/>
      </w:pPr>
    </w:p>
    <w:p w14:paraId="363A9A7F" w14:textId="77777777" w:rsidR="000A4C81" w:rsidRDefault="00E31FA3">
      <w:pPr>
        <w:spacing w:before="80" w:after="80"/>
      </w:pPr>
      <w:r>
        <w:rPr>
          <w:b/>
          <w:bCs/>
          <w:color w:val="0A5F8A"/>
        </w:rPr>
        <w:t>Risk area 2: Policies and procedures</w:t>
      </w:r>
    </w:p>
    <w:tbl>
      <w:tblPr>
        <w:tblStyle w:val="af0"/>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
        <w:gridCol w:w="1425"/>
        <w:gridCol w:w="960"/>
        <w:gridCol w:w="1245"/>
        <w:gridCol w:w="1005"/>
        <w:gridCol w:w="975"/>
        <w:gridCol w:w="1125"/>
        <w:gridCol w:w="1605"/>
      </w:tblGrid>
      <w:tr w:rsidR="000A4C81" w14:paraId="363A9A88" w14:textId="77777777">
        <w:tc>
          <w:tcPr>
            <w:tcW w:w="60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0" w14:textId="77777777" w:rsidR="000A4C81" w:rsidRDefault="00E31FA3">
            <w:r>
              <w:rPr>
                <w:b/>
                <w:bCs/>
                <w:color w:val="FFFFFF"/>
              </w:rPr>
              <w:t>Risk ID</w:t>
            </w:r>
          </w:p>
        </w:tc>
        <w:tc>
          <w:tcPr>
            <w:tcW w:w="142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1" w14:textId="77777777" w:rsidR="000A4C81" w:rsidRDefault="00E31FA3">
            <w:r>
              <w:rPr>
                <w:b/>
                <w:bCs/>
                <w:color w:val="FFFFFF"/>
              </w:rPr>
              <w:t>Risk description</w:t>
            </w:r>
          </w:p>
        </w:tc>
        <w:tc>
          <w:tcPr>
            <w:tcW w:w="96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2" w14:textId="77777777" w:rsidR="000A4C81" w:rsidRDefault="00E31FA3">
            <w:r>
              <w:rPr>
                <w:b/>
                <w:bCs/>
                <w:color w:val="FFFFFF"/>
              </w:rPr>
              <w:t>Context</w:t>
            </w:r>
          </w:p>
        </w:tc>
        <w:tc>
          <w:tcPr>
            <w:tcW w:w="124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3" w14:textId="77777777" w:rsidR="000A4C81" w:rsidRDefault="00E31FA3">
            <w:r>
              <w:rPr>
                <w:b/>
                <w:bCs/>
                <w:color w:val="FFFFFF"/>
              </w:rPr>
              <w:t>Likelihood (1–5)</w:t>
            </w:r>
          </w:p>
        </w:tc>
        <w:tc>
          <w:tcPr>
            <w:tcW w:w="10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4" w14:textId="77777777" w:rsidR="000A4C81" w:rsidRDefault="00E31FA3">
            <w:r>
              <w:rPr>
                <w:b/>
                <w:bCs/>
                <w:color w:val="FFFFFF"/>
              </w:rPr>
              <w:t>Impact (1–5)</w:t>
            </w:r>
          </w:p>
        </w:tc>
        <w:tc>
          <w:tcPr>
            <w:tcW w:w="97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5" w14:textId="77777777" w:rsidR="000A4C81" w:rsidRDefault="00E31FA3">
            <w:r>
              <w:rPr>
                <w:b/>
                <w:bCs/>
                <w:color w:val="FFFFFF"/>
              </w:rPr>
              <w:t>Risk rating</w:t>
            </w:r>
          </w:p>
        </w:tc>
        <w:tc>
          <w:tcPr>
            <w:tcW w:w="112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6" w14:textId="77777777" w:rsidR="000A4C81" w:rsidRDefault="00E31FA3">
            <w:r>
              <w:rPr>
                <w:b/>
                <w:bCs/>
                <w:color w:val="FFFFFF"/>
              </w:rPr>
              <w:t>Existing controls</w:t>
            </w:r>
          </w:p>
        </w:tc>
        <w:tc>
          <w:tcPr>
            <w:tcW w:w="16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87" w14:textId="77777777" w:rsidR="000A4C81" w:rsidRDefault="00E31FA3">
            <w:r>
              <w:rPr>
                <w:b/>
                <w:bCs/>
                <w:color w:val="FFFFFF"/>
              </w:rPr>
              <w:t>Additional mitigation measures</w:t>
            </w:r>
          </w:p>
        </w:tc>
      </w:tr>
      <w:tr w:rsidR="000A4C81" w14:paraId="363A9A91" w14:textId="77777777">
        <w:tc>
          <w:tcPr>
            <w:tcW w:w="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89" w14:textId="77777777" w:rsidR="000A4C81" w:rsidRDefault="00E31FA3">
            <w:r>
              <w:rPr>
                <w:sz w:val="16"/>
                <w:szCs w:val="16"/>
              </w:rPr>
              <w:t>R-06</w:t>
            </w:r>
          </w:p>
        </w:tc>
        <w:tc>
          <w:tcPr>
            <w:tcW w:w="14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8A" w14:textId="77777777" w:rsidR="000A4C81" w:rsidRDefault="00E31FA3">
            <w:r>
              <w:rPr>
                <w:sz w:val="16"/>
                <w:szCs w:val="16"/>
              </w:rPr>
              <w:t>Safeguarding policy out of date or does not reflect current activities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8B" w14:textId="77777777" w:rsidR="000A4C81" w:rsidRDefault="00E31FA3">
            <w:r>
              <w:rPr>
                <w:sz w:val="16"/>
                <w:szCs w:val="16"/>
              </w:rPr>
              <w:t>General</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8C"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8D" w14:textId="77777777" w:rsidR="000A4C81" w:rsidRDefault="00E31FA3">
            <w:r>
              <w:rPr>
                <w:sz w:val="16"/>
                <w:szCs w:val="16"/>
              </w:rPr>
              <w:t>3</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8E" w14:textId="77777777" w:rsidR="000A4C81" w:rsidRDefault="00E31FA3">
            <w:r>
              <w:rPr>
                <w:sz w:val="16"/>
                <w:szCs w:val="16"/>
              </w:rPr>
              <w:t>9 (Medium)</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8F" w14:textId="77777777" w:rsidR="000A4C81" w:rsidRDefault="00E31FA3">
            <w:r>
              <w:rPr>
                <w:sz w:val="16"/>
                <w:szCs w:val="16"/>
              </w:rPr>
              <w:t>Policy last reviewed 2023</w:t>
            </w:r>
          </w:p>
        </w:tc>
        <w:tc>
          <w:tcPr>
            <w:tcW w:w="16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0" w14:textId="77777777" w:rsidR="000A4C81" w:rsidRDefault="00E31FA3">
            <w:r>
              <w:rPr>
                <w:sz w:val="16"/>
                <w:szCs w:val="16"/>
              </w:rPr>
              <w:t>Set 2–3-year review cycle; update after major incidents or programme changes.</w:t>
            </w:r>
          </w:p>
        </w:tc>
      </w:tr>
      <w:tr w:rsidR="000A4C81" w14:paraId="363A9A9A" w14:textId="77777777">
        <w:tc>
          <w:tcPr>
            <w:tcW w:w="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92" w14:textId="77777777" w:rsidR="000A4C81" w:rsidRDefault="00E31FA3">
            <w:r>
              <w:rPr>
                <w:sz w:val="16"/>
                <w:szCs w:val="16"/>
              </w:rPr>
              <w:t>R-07</w:t>
            </w:r>
          </w:p>
        </w:tc>
        <w:tc>
          <w:tcPr>
            <w:tcW w:w="14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3" w14:textId="77777777" w:rsidR="000A4C81" w:rsidRDefault="00E31FA3">
            <w:r>
              <w:rPr>
                <w:sz w:val="16"/>
                <w:szCs w:val="16"/>
              </w:rPr>
              <w:t>No clear written procedures for responding to disclosures or allegations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4" w14:textId="77777777" w:rsidR="000A4C81" w:rsidRDefault="00E31FA3">
            <w:r>
              <w:rPr>
                <w:sz w:val="16"/>
                <w:szCs w:val="16"/>
              </w:rPr>
              <w:t>General</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5"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6" w14:textId="77777777" w:rsidR="000A4C81" w:rsidRDefault="00E31FA3">
            <w:r>
              <w:rPr>
                <w:sz w:val="16"/>
                <w:szCs w:val="16"/>
              </w:rPr>
              <w:t>5</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7" w14:textId="77777777" w:rsidR="000A4C81" w:rsidRDefault="00E31FA3">
            <w:r>
              <w:rPr>
                <w:sz w:val="16"/>
                <w:szCs w:val="16"/>
              </w:rPr>
              <w:t>15 (High)</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8" w14:textId="77777777" w:rsidR="000A4C81" w:rsidRDefault="00E31FA3">
            <w:r>
              <w:rPr>
                <w:sz w:val="16"/>
                <w:szCs w:val="16"/>
              </w:rPr>
              <w:t>Informal practice only</w:t>
            </w:r>
          </w:p>
        </w:tc>
        <w:tc>
          <w:tcPr>
            <w:tcW w:w="16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9" w14:textId="77777777" w:rsidR="000A4C81" w:rsidRDefault="00E31FA3">
            <w:r>
              <w:rPr>
                <w:sz w:val="16"/>
                <w:szCs w:val="16"/>
              </w:rPr>
              <w:t>Develop step-by-step procedures; include flow charts; share with all staff and volunteers.</w:t>
            </w:r>
          </w:p>
        </w:tc>
      </w:tr>
      <w:tr w:rsidR="000A4C81" w14:paraId="363A9AA3" w14:textId="77777777">
        <w:tc>
          <w:tcPr>
            <w:tcW w:w="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9B" w14:textId="77777777" w:rsidR="000A4C81" w:rsidRDefault="00E31FA3">
            <w:r>
              <w:rPr>
                <w:sz w:val="16"/>
                <w:szCs w:val="16"/>
              </w:rPr>
              <w:t>R-08</w:t>
            </w:r>
          </w:p>
        </w:tc>
        <w:tc>
          <w:tcPr>
            <w:tcW w:w="14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C" w14:textId="77777777" w:rsidR="000A4C81" w:rsidRDefault="00E31FA3">
            <w:r>
              <w:rPr>
                <w:sz w:val="16"/>
                <w:szCs w:val="16"/>
              </w:rPr>
              <w:t>No guidance on when to inform National Agencies or funders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D" w14:textId="77777777" w:rsidR="000A4C81" w:rsidRDefault="00E31FA3">
            <w:r>
              <w:rPr>
                <w:sz w:val="16"/>
                <w:szCs w:val="16"/>
              </w:rPr>
              <w:t>General</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E"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9F" w14:textId="77777777" w:rsidR="000A4C81" w:rsidRDefault="00E31FA3">
            <w:r>
              <w:rPr>
                <w:sz w:val="16"/>
                <w:szCs w:val="16"/>
              </w:rPr>
              <w:t>4</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0" w14:textId="77777777" w:rsidR="000A4C81" w:rsidRDefault="00E31FA3">
            <w:r>
              <w:rPr>
                <w:sz w:val="16"/>
                <w:szCs w:val="16"/>
              </w:rPr>
              <w:t>12 (High)</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1" w14:textId="77777777" w:rsidR="000A4C81" w:rsidRDefault="00E31FA3">
            <w:r>
              <w:rPr>
                <w:sz w:val="16"/>
                <w:szCs w:val="16"/>
              </w:rPr>
              <w:t>Grant agreements on file</w:t>
            </w:r>
          </w:p>
        </w:tc>
        <w:tc>
          <w:tcPr>
            <w:tcW w:w="16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2" w14:textId="77777777" w:rsidR="000A4C81" w:rsidRDefault="00E31FA3">
            <w:r>
              <w:rPr>
                <w:sz w:val="16"/>
                <w:szCs w:val="16"/>
              </w:rPr>
              <w:t>Add NA/funder reporting criteria to procedures; assign responsibility (DSL/Coordinator).</w:t>
            </w:r>
          </w:p>
        </w:tc>
      </w:tr>
      <w:tr w:rsidR="000A4C81" w14:paraId="363A9AAC" w14:textId="77777777">
        <w:tc>
          <w:tcPr>
            <w:tcW w:w="6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A4" w14:textId="77777777" w:rsidR="000A4C81" w:rsidRDefault="00E31FA3">
            <w:r>
              <w:rPr>
                <w:sz w:val="16"/>
                <w:szCs w:val="16"/>
              </w:rPr>
              <w:t>R-09</w:t>
            </w:r>
          </w:p>
        </w:tc>
        <w:tc>
          <w:tcPr>
            <w:tcW w:w="14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5" w14:textId="77777777" w:rsidR="000A4C81" w:rsidRDefault="00E31FA3">
            <w:r>
              <w:rPr>
                <w:sz w:val="16"/>
                <w:szCs w:val="16"/>
              </w:rPr>
              <w:t>Inconsistent safeguarding approaches across partner organisations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6" w14:textId="77777777" w:rsidR="000A4C81" w:rsidRDefault="00E31FA3">
            <w:r>
              <w:rPr>
                <w:sz w:val="16"/>
                <w:szCs w:val="16"/>
              </w:rPr>
              <w:t>Partnership</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7" w14:textId="77777777" w:rsidR="000A4C81" w:rsidRDefault="00E31FA3">
            <w:r>
              <w:rPr>
                <w:sz w:val="16"/>
                <w:szCs w:val="16"/>
              </w:rPr>
              <w:t>4</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8" w14:textId="77777777" w:rsidR="000A4C81" w:rsidRDefault="00E31FA3">
            <w:r>
              <w:rPr>
                <w:sz w:val="16"/>
                <w:szCs w:val="16"/>
              </w:rPr>
              <w:t>4</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9" w14:textId="77777777" w:rsidR="000A4C81" w:rsidRDefault="00E31FA3">
            <w:r>
              <w:rPr>
                <w:sz w:val="16"/>
                <w:szCs w:val="16"/>
              </w:rPr>
              <w:t>16 (High)</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A" w14:textId="77777777" w:rsidR="000A4C81" w:rsidRDefault="00E31FA3">
            <w:r>
              <w:rPr>
                <w:sz w:val="16"/>
                <w:szCs w:val="16"/>
              </w:rPr>
              <w:t>Policies shared informally</w:t>
            </w:r>
          </w:p>
        </w:tc>
        <w:tc>
          <w:tcPr>
            <w:tcW w:w="16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AB" w14:textId="77777777" w:rsidR="000A4C81" w:rsidRDefault="00E31FA3">
            <w:r>
              <w:rPr>
                <w:sz w:val="16"/>
                <w:szCs w:val="16"/>
              </w:rPr>
              <w:t>Use Annex 8 Partnership Agreement; agree minimum standards; review at partnership meetings.</w:t>
            </w:r>
          </w:p>
        </w:tc>
      </w:tr>
    </w:tbl>
    <w:p w14:paraId="363A9AAD" w14:textId="77777777" w:rsidR="000A4C81" w:rsidRDefault="000A4C81">
      <w:pPr>
        <w:spacing w:before="80"/>
      </w:pPr>
    </w:p>
    <w:p w14:paraId="363A9AAE" w14:textId="77777777" w:rsidR="000A4C81" w:rsidRDefault="00E31FA3">
      <w:pPr>
        <w:spacing w:before="80" w:after="80"/>
      </w:pPr>
      <w:r>
        <w:rPr>
          <w:b/>
          <w:bCs/>
          <w:color w:val="0A5F8A"/>
        </w:rPr>
        <w:t>Risk area 3: Reporting, recording and confidentiality</w:t>
      </w:r>
    </w:p>
    <w:tbl>
      <w:tblPr>
        <w:tblStyle w:val="af1"/>
        <w:tblW w:w="87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1350"/>
        <w:gridCol w:w="1005"/>
        <w:gridCol w:w="1215"/>
        <w:gridCol w:w="990"/>
        <w:gridCol w:w="930"/>
        <w:gridCol w:w="1155"/>
        <w:gridCol w:w="1485"/>
      </w:tblGrid>
      <w:tr w:rsidR="000A4C81" w14:paraId="363A9AB7" w14:textId="77777777">
        <w:tc>
          <w:tcPr>
            <w:tcW w:w="6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AF" w14:textId="77777777" w:rsidR="000A4C81" w:rsidRDefault="00E31FA3">
            <w:r>
              <w:rPr>
                <w:b/>
                <w:bCs/>
                <w:color w:val="FFFFFF"/>
              </w:rPr>
              <w:lastRenderedPageBreak/>
              <w:t>Risk ID</w:t>
            </w:r>
          </w:p>
        </w:tc>
        <w:tc>
          <w:tcPr>
            <w:tcW w:w="135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B0" w14:textId="77777777" w:rsidR="000A4C81" w:rsidRDefault="00E31FA3">
            <w:r>
              <w:rPr>
                <w:b/>
                <w:bCs/>
                <w:color w:val="FFFFFF"/>
              </w:rPr>
              <w:t>Risk description</w:t>
            </w:r>
          </w:p>
        </w:tc>
        <w:tc>
          <w:tcPr>
            <w:tcW w:w="10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B1" w14:textId="77777777" w:rsidR="000A4C81" w:rsidRDefault="00E31FA3">
            <w:r>
              <w:rPr>
                <w:b/>
                <w:bCs/>
                <w:color w:val="FFFFFF"/>
              </w:rPr>
              <w:t>Context</w:t>
            </w:r>
          </w:p>
        </w:tc>
        <w:tc>
          <w:tcPr>
            <w:tcW w:w="121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B2" w14:textId="77777777" w:rsidR="000A4C81" w:rsidRDefault="00E31FA3">
            <w:r>
              <w:rPr>
                <w:b/>
                <w:bCs/>
                <w:color w:val="FFFFFF"/>
              </w:rPr>
              <w:t>Likelihood (1–5)</w:t>
            </w:r>
          </w:p>
        </w:tc>
        <w:tc>
          <w:tcPr>
            <w:tcW w:w="99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B3" w14:textId="77777777" w:rsidR="000A4C81" w:rsidRDefault="00E31FA3">
            <w:r>
              <w:rPr>
                <w:b/>
                <w:bCs/>
                <w:color w:val="FFFFFF"/>
              </w:rPr>
              <w:t>Impact (1–5)</w:t>
            </w:r>
          </w:p>
        </w:tc>
        <w:tc>
          <w:tcPr>
            <w:tcW w:w="9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B4" w14:textId="77777777" w:rsidR="000A4C81" w:rsidRDefault="00E31FA3">
            <w:r>
              <w:rPr>
                <w:b/>
                <w:bCs/>
                <w:color w:val="FFFFFF"/>
              </w:rPr>
              <w:t>Risk rating</w:t>
            </w:r>
          </w:p>
        </w:tc>
        <w:tc>
          <w:tcPr>
            <w:tcW w:w="115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B5" w14:textId="77777777" w:rsidR="000A4C81" w:rsidRDefault="00E31FA3">
            <w:r>
              <w:rPr>
                <w:b/>
                <w:bCs/>
                <w:color w:val="FFFFFF"/>
              </w:rPr>
              <w:t>Existing controls</w:t>
            </w:r>
          </w:p>
        </w:tc>
        <w:tc>
          <w:tcPr>
            <w:tcW w:w="148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B6" w14:textId="77777777" w:rsidR="000A4C81" w:rsidRDefault="00E31FA3">
            <w:r>
              <w:rPr>
                <w:b/>
                <w:bCs/>
                <w:color w:val="FFFFFF"/>
              </w:rPr>
              <w:t>Additional mitigation measures</w:t>
            </w:r>
          </w:p>
        </w:tc>
      </w:tr>
      <w:tr w:rsidR="000A4C81" w14:paraId="363A9AC0"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B8" w14:textId="77777777" w:rsidR="000A4C81" w:rsidRDefault="00E31FA3">
            <w:r>
              <w:rPr>
                <w:sz w:val="16"/>
                <w:szCs w:val="16"/>
              </w:rPr>
              <w:t>R-10</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B9" w14:textId="77777777" w:rsidR="000A4C81" w:rsidRDefault="00E31FA3">
            <w:r>
              <w:rPr>
                <w:sz w:val="16"/>
                <w:szCs w:val="16"/>
              </w:rPr>
              <w:t>Staff and participants do not know how to report concerns</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BA" w14:textId="77777777" w:rsidR="000A4C81" w:rsidRDefault="00E31FA3">
            <w:r>
              <w:rPr>
                <w:sz w:val="16"/>
                <w:szCs w:val="16"/>
              </w:rPr>
              <w:t>General</w:t>
            </w:r>
          </w:p>
        </w:tc>
        <w:tc>
          <w:tcPr>
            <w:tcW w:w="12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BB" w14:textId="77777777" w:rsidR="000A4C81" w:rsidRDefault="00E31FA3">
            <w:r>
              <w:rPr>
                <w:sz w:val="16"/>
                <w:szCs w:val="16"/>
              </w:rPr>
              <w:t>4</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BC" w14:textId="77777777" w:rsidR="000A4C81" w:rsidRDefault="00E31FA3">
            <w:r>
              <w:rPr>
                <w:sz w:val="16"/>
                <w:szCs w:val="16"/>
              </w:rPr>
              <w:t>4</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BD" w14:textId="77777777" w:rsidR="000A4C81" w:rsidRDefault="00E31FA3">
            <w:r>
              <w:rPr>
                <w:sz w:val="16"/>
                <w:szCs w:val="16"/>
              </w:rPr>
              <w:t>16 (High)</w:t>
            </w:r>
          </w:p>
        </w:tc>
        <w:tc>
          <w:tcPr>
            <w:tcW w:w="115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BE" w14:textId="77777777" w:rsidR="000A4C81" w:rsidRDefault="00E31FA3">
            <w:r>
              <w:rPr>
                <w:sz w:val="16"/>
                <w:szCs w:val="16"/>
              </w:rPr>
              <w:t>DSL named in policy</w:t>
            </w:r>
          </w:p>
        </w:tc>
        <w:tc>
          <w:tcPr>
            <w:tcW w:w="14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BF" w14:textId="77777777" w:rsidR="000A4C81" w:rsidRDefault="00E31FA3">
            <w:r>
              <w:rPr>
                <w:sz w:val="16"/>
                <w:szCs w:val="16"/>
              </w:rPr>
              <w:t>Display reporting routes in all venues; include in induction; add to participant materials.</w:t>
            </w:r>
          </w:p>
        </w:tc>
      </w:tr>
      <w:tr w:rsidR="000A4C81" w14:paraId="363A9AC9"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C1" w14:textId="77777777" w:rsidR="000A4C81" w:rsidRDefault="00E31FA3">
            <w:r>
              <w:rPr>
                <w:sz w:val="16"/>
                <w:szCs w:val="16"/>
              </w:rPr>
              <w:t>R-11</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2" w14:textId="77777777" w:rsidR="000A4C81" w:rsidRDefault="00E31FA3">
            <w:r>
              <w:rPr>
                <w:sz w:val="16"/>
                <w:szCs w:val="16"/>
              </w:rPr>
              <w:t>Staff uncertain about confidentiality limits in safeguarding cases</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3" w14:textId="77777777" w:rsidR="000A4C81" w:rsidRDefault="00E31FA3">
            <w:r>
              <w:rPr>
                <w:sz w:val="16"/>
                <w:szCs w:val="16"/>
              </w:rPr>
              <w:t>General</w:t>
            </w:r>
          </w:p>
        </w:tc>
        <w:tc>
          <w:tcPr>
            <w:tcW w:w="12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4" w14:textId="77777777" w:rsidR="000A4C81" w:rsidRDefault="00E31FA3">
            <w:r>
              <w:rPr>
                <w:sz w:val="16"/>
                <w:szCs w:val="16"/>
              </w:rPr>
              <w:t>3</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5" w14:textId="77777777" w:rsidR="000A4C81" w:rsidRDefault="00E31FA3">
            <w:r>
              <w:rPr>
                <w:sz w:val="16"/>
                <w:szCs w:val="16"/>
              </w:rPr>
              <w:t>3</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6" w14:textId="77777777" w:rsidR="000A4C81" w:rsidRDefault="00E31FA3">
            <w:r>
              <w:rPr>
                <w:sz w:val="16"/>
                <w:szCs w:val="16"/>
              </w:rPr>
              <w:t>9 (Medium)</w:t>
            </w:r>
          </w:p>
        </w:tc>
        <w:tc>
          <w:tcPr>
            <w:tcW w:w="115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7" w14:textId="77777777" w:rsidR="000A4C81" w:rsidRDefault="00E31FA3">
            <w:r>
              <w:rPr>
                <w:sz w:val="16"/>
                <w:szCs w:val="16"/>
              </w:rPr>
              <w:t>General clause in policy</w:t>
            </w:r>
          </w:p>
        </w:tc>
        <w:tc>
          <w:tcPr>
            <w:tcW w:w="14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8" w14:textId="77777777" w:rsidR="000A4C81" w:rsidRDefault="00E31FA3">
            <w:r>
              <w:rPr>
                <w:sz w:val="16"/>
                <w:szCs w:val="16"/>
              </w:rPr>
              <w:t>Clarify in training; include examples (see Annex 2, footnote ⁵); remind staff not to promise absolute confidentiality.</w:t>
            </w:r>
          </w:p>
        </w:tc>
      </w:tr>
      <w:tr w:rsidR="000A4C81" w14:paraId="363A9AD2"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CA" w14:textId="77777777" w:rsidR="000A4C81" w:rsidRDefault="00E31FA3">
            <w:r>
              <w:rPr>
                <w:sz w:val="16"/>
                <w:szCs w:val="16"/>
              </w:rPr>
              <w:t>R-12</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B" w14:textId="77777777" w:rsidR="000A4C81" w:rsidRDefault="00E31FA3">
            <w:r>
              <w:rPr>
                <w:sz w:val="16"/>
                <w:szCs w:val="16"/>
              </w:rPr>
              <w:t>Safeguarding concerns not recorded consistently</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C" w14:textId="77777777" w:rsidR="000A4C81" w:rsidRDefault="00E31FA3">
            <w:r>
              <w:rPr>
                <w:sz w:val="16"/>
                <w:szCs w:val="16"/>
              </w:rPr>
              <w:t>General</w:t>
            </w:r>
          </w:p>
        </w:tc>
        <w:tc>
          <w:tcPr>
            <w:tcW w:w="12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D" w14:textId="77777777" w:rsidR="000A4C81" w:rsidRDefault="00E31FA3">
            <w:r>
              <w:rPr>
                <w:sz w:val="16"/>
                <w:szCs w:val="16"/>
              </w:rPr>
              <w:t>3</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E" w14:textId="77777777" w:rsidR="000A4C81" w:rsidRDefault="00E31FA3">
            <w:r>
              <w:rPr>
                <w:sz w:val="16"/>
                <w:szCs w:val="16"/>
              </w:rPr>
              <w:t>4</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CF" w14:textId="77777777" w:rsidR="000A4C81" w:rsidRDefault="00E31FA3">
            <w:r>
              <w:rPr>
                <w:sz w:val="16"/>
                <w:szCs w:val="16"/>
              </w:rPr>
              <w:t>12 (High)</w:t>
            </w:r>
          </w:p>
        </w:tc>
        <w:tc>
          <w:tcPr>
            <w:tcW w:w="115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0" w14:textId="77777777" w:rsidR="000A4C81" w:rsidRDefault="00E31FA3">
            <w:r>
              <w:rPr>
                <w:sz w:val="16"/>
                <w:szCs w:val="16"/>
              </w:rPr>
              <w:t>Ad-hoc notes</w:t>
            </w:r>
          </w:p>
        </w:tc>
        <w:tc>
          <w:tcPr>
            <w:tcW w:w="14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1" w14:textId="77777777" w:rsidR="000A4C81" w:rsidRDefault="00E31FA3">
            <w:r>
              <w:rPr>
                <w:sz w:val="16"/>
                <w:szCs w:val="16"/>
              </w:rPr>
              <w:t>Introduce standard incident form (Annex 6, Part A); train staff; audit records periodically.</w:t>
            </w:r>
          </w:p>
        </w:tc>
      </w:tr>
      <w:tr w:rsidR="000A4C81" w14:paraId="363A9ADB"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D3" w14:textId="77777777" w:rsidR="000A4C81" w:rsidRDefault="00E31FA3">
            <w:r>
              <w:rPr>
                <w:sz w:val="16"/>
                <w:szCs w:val="16"/>
              </w:rPr>
              <w:t>R-13</w:t>
            </w:r>
          </w:p>
        </w:tc>
        <w:tc>
          <w:tcPr>
            <w:tcW w:w="135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4" w14:textId="77777777" w:rsidR="000A4C81" w:rsidRDefault="00E31FA3">
            <w:r>
              <w:rPr>
                <w:sz w:val="16"/>
                <w:szCs w:val="16"/>
              </w:rPr>
              <w:t>Safeguarding records not stored securely (GDPR risk)</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5" w14:textId="77777777" w:rsidR="000A4C81" w:rsidRDefault="00E31FA3">
            <w:r>
              <w:rPr>
                <w:sz w:val="16"/>
                <w:szCs w:val="16"/>
              </w:rPr>
              <w:t>General</w:t>
            </w:r>
          </w:p>
        </w:tc>
        <w:tc>
          <w:tcPr>
            <w:tcW w:w="12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6" w14:textId="77777777" w:rsidR="000A4C81" w:rsidRDefault="00E31FA3">
            <w:r>
              <w:rPr>
                <w:sz w:val="16"/>
                <w:szCs w:val="16"/>
              </w:rPr>
              <w:t>2</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7" w14:textId="77777777" w:rsidR="000A4C81" w:rsidRDefault="00E31FA3">
            <w:r>
              <w:rPr>
                <w:sz w:val="16"/>
                <w:szCs w:val="16"/>
              </w:rPr>
              <w:t>4</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8" w14:textId="77777777" w:rsidR="000A4C81" w:rsidRDefault="00E31FA3">
            <w:r>
              <w:rPr>
                <w:sz w:val="16"/>
                <w:szCs w:val="16"/>
              </w:rPr>
              <w:t>8 (Medium)</w:t>
            </w:r>
          </w:p>
        </w:tc>
        <w:tc>
          <w:tcPr>
            <w:tcW w:w="115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9" w14:textId="77777777" w:rsidR="000A4C81" w:rsidRDefault="00E31FA3">
            <w:r>
              <w:rPr>
                <w:sz w:val="16"/>
                <w:szCs w:val="16"/>
              </w:rPr>
              <w:t>DSL keeps files</w:t>
            </w:r>
          </w:p>
        </w:tc>
        <w:tc>
          <w:tcPr>
            <w:tcW w:w="14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DA" w14:textId="77777777" w:rsidR="000A4C81" w:rsidRDefault="00E31FA3">
            <w:r>
              <w:rPr>
                <w:sz w:val="16"/>
                <w:szCs w:val="16"/>
              </w:rPr>
              <w:t>Use Identity Index model (Annex 6, Part C); locked cabinet or encrypted digital folder; restrict access; define retention periods (Annex 5).</w:t>
            </w:r>
          </w:p>
        </w:tc>
      </w:tr>
    </w:tbl>
    <w:p w14:paraId="363A9ADC" w14:textId="77777777" w:rsidR="000A4C81" w:rsidRDefault="000A4C81">
      <w:pPr>
        <w:spacing w:before="80"/>
      </w:pPr>
    </w:p>
    <w:p w14:paraId="363A9ADD" w14:textId="77777777" w:rsidR="000A4C81" w:rsidRDefault="00E31FA3">
      <w:pPr>
        <w:spacing w:before="80" w:after="80"/>
      </w:pPr>
      <w:r>
        <w:rPr>
          <w:b/>
          <w:bCs/>
          <w:color w:val="0A5F8A"/>
        </w:rPr>
        <w:t>Risk area 4: Recruitment and supervision</w:t>
      </w:r>
    </w:p>
    <w:tbl>
      <w:tblPr>
        <w:tblStyle w:val="af2"/>
        <w:tblW w:w="8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1365"/>
        <w:gridCol w:w="960"/>
        <w:gridCol w:w="1245"/>
        <w:gridCol w:w="1005"/>
        <w:gridCol w:w="870"/>
        <w:gridCol w:w="1185"/>
        <w:gridCol w:w="1515"/>
      </w:tblGrid>
      <w:tr w:rsidR="000A4C81" w14:paraId="363A9AE6" w14:textId="77777777">
        <w:tc>
          <w:tcPr>
            <w:tcW w:w="6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DE" w14:textId="77777777" w:rsidR="000A4C81" w:rsidRDefault="00E31FA3">
            <w:r>
              <w:rPr>
                <w:b/>
                <w:bCs/>
                <w:color w:val="FFFFFF"/>
              </w:rPr>
              <w:t>Risk ID</w:t>
            </w:r>
          </w:p>
        </w:tc>
        <w:tc>
          <w:tcPr>
            <w:tcW w:w="136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DF" w14:textId="77777777" w:rsidR="000A4C81" w:rsidRDefault="00E31FA3">
            <w:r>
              <w:rPr>
                <w:b/>
                <w:bCs/>
                <w:color w:val="FFFFFF"/>
              </w:rPr>
              <w:t>Risk description</w:t>
            </w:r>
          </w:p>
        </w:tc>
        <w:tc>
          <w:tcPr>
            <w:tcW w:w="96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E0" w14:textId="77777777" w:rsidR="000A4C81" w:rsidRDefault="00E31FA3">
            <w:r>
              <w:rPr>
                <w:b/>
                <w:bCs/>
                <w:color w:val="FFFFFF"/>
              </w:rPr>
              <w:t>Context</w:t>
            </w:r>
          </w:p>
        </w:tc>
        <w:tc>
          <w:tcPr>
            <w:tcW w:w="124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E1" w14:textId="77777777" w:rsidR="000A4C81" w:rsidRDefault="00E31FA3">
            <w:r>
              <w:rPr>
                <w:b/>
                <w:bCs/>
                <w:color w:val="FFFFFF"/>
              </w:rPr>
              <w:t>Likelihood (1–5)</w:t>
            </w:r>
          </w:p>
        </w:tc>
        <w:tc>
          <w:tcPr>
            <w:tcW w:w="10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E2" w14:textId="77777777" w:rsidR="000A4C81" w:rsidRDefault="00E31FA3">
            <w:r>
              <w:rPr>
                <w:b/>
                <w:bCs/>
                <w:color w:val="FFFFFF"/>
              </w:rPr>
              <w:t>Impact (1–5)</w:t>
            </w:r>
          </w:p>
        </w:tc>
        <w:tc>
          <w:tcPr>
            <w:tcW w:w="87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E3" w14:textId="77777777" w:rsidR="000A4C81" w:rsidRDefault="00E31FA3">
            <w:r>
              <w:rPr>
                <w:b/>
                <w:bCs/>
                <w:color w:val="FFFFFF"/>
              </w:rPr>
              <w:t>Risk rating</w:t>
            </w:r>
          </w:p>
        </w:tc>
        <w:tc>
          <w:tcPr>
            <w:tcW w:w="118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E4" w14:textId="77777777" w:rsidR="000A4C81" w:rsidRDefault="00E31FA3">
            <w:r>
              <w:rPr>
                <w:b/>
                <w:bCs/>
                <w:color w:val="FFFFFF"/>
              </w:rPr>
              <w:t>Existing controls</w:t>
            </w:r>
          </w:p>
        </w:tc>
        <w:tc>
          <w:tcPr>
            <w:tcW w:w="151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AE5" w14:textId="77777777" w:rsidR="000A4C81" w:rsidRDefault="00E31FA3">
            <w:r>
              <w:rPr>
                <w:b/>
                <w:bCs/>
                <w:color w:val="FFFFFF"/>
              </w:rPr>
              <w:t>Additional mitigation measures</w:t>
            </w:r>
          </w:p>
        </w:tc>
      </w:tr>
      <w:tr w:rsidR="000A4C81" w14:paraId="363A9AEF"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E7" w14:textId="77777777" w:rsidR="000A4C81" w:rsidRDefault="00E31FA3">
            <w:r>
              <w:rPr>
                <w:sz w:val="16"/>
                <w:szCs w:val="16"/>
              </w:rPr>
              <w:t>R-14</w:t>
            </w:r>
          </w:p>
        </w:tc>
        <w:tc>
          <w:tcPr>
            <w:tcW w:w="136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E8" w14:textId="77777777" w:rsidR="000A4C81" w:rsidRDefault="00E31FA3">
            <w:r>
              <w:rPr>
                <w:sz w:val="16"/>
                <w:szCs w:val="16"/>
              </w:rPr>
              <w:t>Recruitment does not explore safeguarding awareness or attitudes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E9" w14:textId="77777777" w:rsidR="000A4C81" w:rsidRDefault="00E31FA3">
            <w:r>
              <w:rPr>
                <w:sz w:val="16"/>
                <w:szCs w:val="16"/>
              </w:rPr>
              <w:t>Recruitment</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EA"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EB" w14:textId="77777777" w:rsidR="000A4C81" w:rsidRDefault="00E31FA3">
            <w:r>
              <w:rPr>
                <w:sz w:val="16"/>
                <w:szCs w:val="16"/>
              </w:rPr>
              <w:t>4</w:t>
            </w:r>
          </w:p>
        </w:tc>
        <w:tc>
          <w:tcPr>
            <w:tcW w:w="87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EC" w14:textId="77777777" w:rsidR="000A4C81" w:rsidRDefault="00E31FA3">
            <w:r>
              <w:rPr>
                <w:sz w:val="16"/>
                <w:szCs w:val="16"/>
              </w:rPr>
              <w:t>12 (High)</w:t>
            </w:r>
          </w:p>
        </w:tc>
        <w:tc>
          <w:tcPr>
            <w:tcW w:w="11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ED" w14:textId="77777777" w:rsidR="000A4C81" w:rsidRDefault="00E31FA3">
            <w:r>
              <w:rPr>
                <w:sz w:val="16"/>
                <w:szCs w:val="16"/>
              </w:rPr>
              <w:t>Standard interviews</w:t>
            </w:r>
          </w:p>
        </w:tc>
        <w:tc>
          <w:tcPr>
            <w:tcW w:w="15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EE" w14:textId="77777777" w:rsidR="000A4C81" w:rsidRDefault="00E31FA3">
            <w:r>
              <w:rPr>
                <w:sz w:val="16"/>
                <w:szCs w:val="16"/>
              </w:rPr>
              <w:t>Add safeguarding questions to interviews; assess boundaries, equality and past behaviour with young people.</w:t>
            </w:r>
          </w:p>
        </w:tc>
      </w:tr>
      <w:tr w:rsidR="000A4C81" w14:paraId="363A9AF8"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F0" w14:textId="77777777" w:rsidR="000A4C81" w:rsidRDefault="00E31FA3">
            <w:r>
              <w:rPr>
                <w:sz w:val="16"/>
                <w:szCs w:val="16"/>
              </w:rPr>
              <w:t>R-15</w:t>
            </w:r>
          </w:p>
        </w:tc>
        <w:tc>
          <w:tcPr>
            <w:tcW w:w="136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1" w14:textId="77777777" w:rsidR="000A4C81" w:rsidRDefault="00E31FA3">
            <w:r>
              <w:rPr>
                <w:sz w:val="16"/>
                <w:szCs w:val="16"/>
              </w:rPr>
              <w:t>No criminal record checks or alternative screening for high-risk roles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2" w14:textId="77777777" w:rsidR="000A4C81" w:rsidRDefault="00E31FA3">
            <w:r>
              <w:rPr>
                <w:sz w:val="16"/>
                <w:szCs w:val="16"/>
              </w:rPr>
              <w:t>Recruitment</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3" w14:textId="77777777" w:rsidR="000A4C81" w:rsidRDefault="00E31FA3">
            <w:r>
              <w:rPr>
                <w:sz w:val="16"/>
                <w:szCs w:val="16"/>
              </w:rPr>
              <w:t>4</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4" w14:textId="77777777" w:rsidR="000A4C81" w:rsidRDefault="00E31FA3">
            <w:r>
              <w:rPr>
                <w:sz w:val="16"/>
                <w:szCs w:val="16"/>
              </w:rPr>
              <w:t>5</w:t>
            </w:r>
          </w:p>
        </w:tc>
        <w:tc>
          <w:tcPr>
            <w:tcW w:w="87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5" w14:textId="77777777" w:rsidR="000A4C81" w:rsidRDefault="00E31FA3">
            <w:r>
              <w:rPr>
                <w:sz w:val="16"/>
                <w:szCs w:val="16"/>
              </w:rPr>
              <w:t>20 (Urgent)</w:t>
            </w:r>
          </w:p>
        </w:tc>
        <w:tc>
          <w:tcPr>
            <w:tcW w:w="11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6" w14:textId="77777777" w:rsidR="000A4C81" w:rsidRDefault="00E31FA3">
            <w:r>
              <w:rPr>
                <w:sz w:val="16"/>
                <w:szCs w:val="16"/>
              </w:rPr>
              <w:t>Basic references only</w:t>
            </w:r>
          </w:p>
        </w:tc>
        <w:tc>
          <w:tcPr>
            <w:tcW w:w="15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7" w14:textId="77777777" w:rsidR="000A4C81" w:rsidRDefault="00E31FA3">
            <w:r>
              <w:rPr>
                <w:sz w:val="16"/>
                <w:szCs w:val="16"/>
              </w:rPr>
              <w:t xml:space="preserve">Introduce checks where legally possible; where not, use extra references, probation and closer </w:t>
            </w:r>
            <w:r>
              <w:rPr>
                <w:sz w:val="16"/>
                <w:szCs w:val="16"/>
              </w:rPr>
              <w:lastRenderedPageBreak/>
              <w:t>supervision (Misconduct Disclosure Scheme: misconduct-disclosure-scheme.org).</w:t>
            </w:r>
          </w:p>
        </w:tc>
      </w:tr>
      <w:tr w:rsidR="000A4C81" w14:paraId="363A9B01"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AF9" w14:textId="77777777" w:rsidR="000A4C81" w:rsidRDefault="00E31FA3">
            <w:r>
              <w:rPr>
                <w:sz w:val="16"/>
                <w:szCs w:val="16"/>
              </w:rPr>
              <w:lastRenderedPageBreak/>
              <w:t>R-16</w:t>
            </w:r>
          </w:p>
        </w:tc>
        <w:tc>
          <w:tcPr>
            <w:tcW w:w="136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A" w14:textId="77777777" w:rsidR="000A4C81" w:rsidRDefault="00E31FA3">
            <w:r>
              <w:rPr>
                <w:sz w:val="16"/>
                <w:szCs w:val="16"/>
              </w:rPr>
              <w:t>Limited supervision of staff, volunteers or mentors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B" w14:textId="77777777" w:rsidR="000A4C81" w:rsidRDefault="00E31FA3">
            <w:r>
              <w:rPr>
                <w:sz w:val="16"/>
                <w:szCs w:val="16"/>
              </w:rPr>
              <w:t>Ongoing</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C"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D" w14:textId="77777777" w:rsidR="000A4C81" w:rsidRDefault="00E31FA3">
            <w:r>
              <w:rPr>
                <w:sz w:val="16"/>
                <w:szCs w:val="16"/>
              </w:rPr>
              <w:t>4</w:t>
            </w:r>
          </w:p>
        </w:tc>
        <w:tc>
          <w:tcPr>
            <w:tcW w:w="87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E" w14:textId="77777777" w:rsidR="000A4C81" w:rsidRDefault="00E31FA3">
            <w:r>
              <w:rPr>
                <w:sz w:val="16"/>
                <w:szCs w:val="16"/>
              </w:rPr>
              <w:t>12 (High)</w:t>
            </w:r>
          </w:p>
        </w:tc>
        <w:tc>
          <w:tcPr>
            <w:tcW w:w="11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AFF" w14:textId="77777777" w:rsidR="000A4C81" w:rsidRDefault="00E31FA3">
            <w:r>
              <w:rPr>
                <w:sz w:val="16"/>
                <w:szCs w:val="16"/>
              </w:rPr>
              <w:t>Quarterly team meetings</w:t>
            </w:r>
          </w:p>
        </w:tc>
        <w:tc>
          <w:tcPr>
            <w:tcW w:w="15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0" w14:textId="77777777" w:rsidR="000A4C81" w:rsidRDefault="00E31FA3">
            <w:r>
              <w:rPr>
                <w:sz w:val="16"/>
                <w:szCs w:val="16"/>
              </w:rPr>
              <w:t>Schedule regular 1-to-1 supervision; include safeguarding as standing agenda; provide mentor support.</w:t>
            </w:r>
          </w:p>
        </w:tc>
      </w:tr>
      <w:tr w:rsidR="000A4C81" w14:paraId="363A9B0A"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02" w14:textId="77777777" w:rsidR="000A4C81" w:rsidRDefault="00E31FA3">
            <w:r>
              <w:rPr>
                <w:sz w:val="16"/>
                <w:szCs w:val="16"/>
              </w:rPr>
              <w:t>R-17</w:t>
            </w:r>
          </w:p>
        </w:tc>
        <w:tc>
          <w:tcPr>
            <w:tcW w:w="136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3" w14:textId="77777777" w:rsidR="000A4C81" w:rsidRDefault="00E31FA3">
            <w:r>
              <w:rPr>
                <w:sz w:val="16"/>
                <w:szCs w:val="16"/>
              </w:rPr>
              <w:t>Mentors lack safeguarding training or support</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4" w14:textId="77777777" w:rsidR="000A4C81" w:rsidRDefault="00E31FA3">
            <w:r>
              <w:rPr>
                <w:sz w:val="16"/>
                <w:szCs w:val="16"/>
              </w:rPr>
              <w:t>ESC/mentoring</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5" w14:textId="77777777" w:rsidR="000A4C81" w:rsidRDefault="00E31FA3">
            <w:r>
              <w:rPr>
                <w:sz w:val="16"/>
                <w:szCs w:val="16"/>
              </w:rPr>
              <w:t>4</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6" w14:textId="77777777" w:rsidR="000A4C81" w:rsidRDefault="00E31FA3">
            <w:r>
              <w:rPr>
                <w:sz w:val="16"/>
                <w:szCs w:val="16"/>
              </w:rPr>
              <w:t>4</w:t>
            </w:r>
          </w:p>
        </w:tc>
        <w:tc>
          <w:tcPr>
            <w:tcW w:w="87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7" w14:textId="77777777" w:rsidR="000A4C81" w:rsidRDefault="00E31FA3">
            <w:r>
              <w:rPr>
                <w:sz w:val="16"/>
                <w:szCs w:val="16"/>
              </w:rPr>
              <w:t>16 (High)</w:t>
            </w:r>
          </w:p>
        </w:tc>
        <w:tc>
          <w:tcPr>
            <w:tcW w:w="118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8" w14:textId="77777777" w:rsidR="000A4C81" w:rsidRDefault="00E31FA3">
            <w:r>
              <w:rPr>
                <w:sz w:val="16"/>
                <w:szCs w:val="16"/>
              </w:rPr>
              <w:t>Informal briefing only</w:t>
            </w:r>
          </w:p>
        </w:tc>
        <w:tc>
          <w:tcPr>
            <w:tcW w:w="15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09" w14:textId="77777777" w:rsidR="000A4C81" w:rsidRDefault="00E31FA3">
            <w:r>
              <w:rPr>
                <w:sz w:val="16"/>
                <w:szCs w:val="16"/>
              </w:rPr>
              <w:t>Create mentor training including safeguarding; provide written guidance; offer a contact point for mentors to raise concerns.</w:t>
            </w:r>
          </w:p>
        </w:tc>
      </w:tr>
    </w:tbl>
    <w:p w14:paraId="363A9B0B" w14:textId="77777777" w:rsidR="000A4C81" w:rsidRDefault="000A4C81">
      <w:pPr>
        <w:spacing w:before="80"/>
      </w:pPr>
    </w:p>
    <w:p w14:paraId="363A9B0C" w14:textId="77777777" w:rsidR="000A4C81" w:rsidRDefault="00E31FA3">
      <w:pPr>
        <w:spacing w:before="80" w:after="80"/>
      </w:pPr>
      <w:r>
        <w:rPr>
          <w:b/>
          <w:bCs/>
          <w:color w:val="0A5F8A"/>
        </w:rPr>
        <w:t>Risk area 5: Accommodation, working conditions and free time</w:t>
      </w:r>
    </w:p>
    <w:tbl>
      <w:tblPr>
        <w:tblStyle w:val="af3"/>
        <w:tblW w:w="8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1335"/>
        <w:gridCol w:w="960"/>
        <w:gridCol w:w="1245"/>
        <w:gridCol w:w="1035"/>
        <w:gridCol w:w="915"/>
        <w:gridCol w:w="1140"/>
        <w:gridCol w:w="1530"/>
      </w:tblGrid>
      <w:tr w:rsidR="000A4C81" w14:paraId="363A9B15" w14:textId="77777777">
        <w:tc>
          <w:tcPr>
            <w:tcW w:w="6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0D" w14:textId="77777777" w:rsidR="000A4C81" w:rsidRDefault="00E31FA3">
            <w:r>
              <w:rPr>
                <w:b/>
                <w:bCs/>
                <w:color w:val="FFFFFF"/>
              </w:rPr>
              <w:t>Risk ID</w:t>
            </w:r>
          </w:p>
        </w:tc>
        <w:tc>
          <w:tcPr>
            <w:tcW w:w="133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0E" w14:textId="77777777" w:rsidR="000A4C81" w:rsidRDefault="00E31FA3">
            <w:r>
              <w:rPr>
                <w:b/>
                <w:bCs/>
                <w:color w:val="FFFFFF"/>
              </w:rPr>
              <w:t>Risk description</w:t>
            </w:r>
          </w:p>
        </w:tc>
        <w:tc>
          <w:tcPr>
            <w:tcW w:w="96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0F" w14:textId="77777777" w:rsidR="000A4C81" w:rsidRDefault="00E31FA3">
            <w:r>
              <w:rPr>
                <w:b/>
                <w:bCs/>
                <w:color w:val="FFFFFF"/>
              </w:rPr>
              <w:t>Context</w:t>
            </w:r>
          </w:p>
        </w:tc>
        <w:tc>
          <w:tcPr>
            <w:tcW w:w="124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10" w14:textId="77777777" w:rsidR="000A4C81" w:rsidRDefault="00E31FA3">
            <w:r>
              <w:rPr>
                <w:b/>
                <w:bCs/>
                <w:color w:val="FFFFFF"/>
              </w:rPr>
              <w:t>Likelihood (1–5)</w:t>
            </w:r>
          </w:p>
        </w:tc>
        <w:tc>
          <w:tcPr>
            <w:tcW w:w="103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11" w14:textId="77777777" w:rsidR="000A4C81" w:rsidRDefault="00E31FA3">
            <w:r>
              <w:rPr>
                <w:b/>
                <w:bCs/>
                <w:color w:val="FFFFFF"/>
              </w:rPr>
              <w:t>Impact (1–5)</w:t>
            </w:r>
          </w:p>
        </w:tc>
        <w:tc>
          <w:tcPr>
            <w:tcW w:w="91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12" w14:textId="77777777" w:rsidR="000A4C81" w:rsidRDefault="00E31FA3">
            <w:r>
              <w:rPr>
                <w:b/>
                <w:bCs/>
                <w:color w:val="FFFFFF"/>
              </w:rPr>
              <w:t>Risk rating</w:t>
            </w:r>
          </w:p>
        </w:tc>
        <w:tc>
          <w:tcPr>
            <w:tcW w:w="114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13" w14:textId="77777777" w:rsidR="000A4C81" w:rsidRDefault="00E31FA3">
            <w:r>
              <w:rPr>
                <w:b/>
                <w:bCs/>
                <w:color w:val="FFFFFF"/>
              </w:rPr>
              <w:t>Existing controls</w:t>
            </w:r>
          </w:p>
        </w:tc>
        <w:tc>
          <w:tcPr>
            <w:tcW w:w="15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14" w14:textId="77777777" w:rsidR="000A4C81" w:rsidRDefault="00E31FA3">
            <w:r>
              <w:rPr>
                <w:b/>
                <w:bCs/>
                <w:color w:val="FFFFFF"/>
              </w:rPr>
              <w:t>Additional mitigation measures</w:t>
            </w:r>
          </w:p>
        </w:tc>
      </w:tr>
      <w:tr w:rsidR="000A4C81" w14:paraId="363A9B1E"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16" w14:textId="77777777" w:rsidR="000A4C81" w:rsidRDefault="00E31FA3">
            <w:r>
              <w:rPr>
                <w:sz w:val="16"/>
                <w:szCs w:val="16"/>
              </w:rPr>
              <w:t>R-18</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17" w14:textId="77777777" w:rsidR="000A4C81" w:rsidRDefault="00E31FA3">
            <w:r>
              <w:rPr>
                <w:sz w:val="16"/>
                <w:szCs w:val="16"/>
              </w:rPr>
              <w:t>Accommodation does not meet safety or privacy standards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18" w14:textId="77777777" w:rsidR="000A4C81" w:rsidRDefault="00E31FA3">
            <w:r>
              <w:rPr>
                <w:sz w:val="16"/>
                <w:szCs w:val="16"/>
              </w:rPr>
              <w:t>Accommodation/ESC</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19" w14:textId="77777777" w:rsidR="000A4C81" w:rsidRDefault="00E31FA3">
            <w:r>
              <w:rPr>
                <w:sz w:val="16"/>
                <w:szCs w:val="16"/>
              </w:rPr>
              <w:t>2</w:t>
            </w:r>
          </w:p>
        </w:tc>
        <w:tc>
          <w:tcPr>
            <w:tcW w:w="10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1A" w14:textId="77777777" w:rsidR="000A4C81" w:rsidRDefault="00E31FA3">
            <w:r>
              <w:rPr>
                <w:sz w:val="16"/>
                <w:szCs w:val="16"/>
              </w:rPr>
              <w:t>5</w:t>
            </w:r>
          </w:p>
        </w:tc>
        <w:tc>
          <w:tcPr>
            <w:tcW w:w="9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1B" w14:textId="77777777" w:rsidR="000A4C81" w:rsidRDefault="00E31FA3">
            <w:r>
              <w:rPr>
                <w:sz w:val="16"/>
                <w:szCs w:val="16"/>
              </w:rPr>
              <w:t>10 (Medium)</w:t>
            </w:r>
          </w:p>
        </w:tc>
        <w:tc>
          <w:tcPr>
            <w:tcW w:w="114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1C" w14:textId="77777777" w:rsidR="000A4C81" w:rsidRDefault="00E31FA3">
            <w:r>
              <w:rPr>
                <w:sz w:val="16"/>
                <w:szCs w:val="16"/>
              </w:rPr>
              <w:t>Informal checks</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1D" w14:textId="77777777" w:rsidR="000A4C81" w:rsidRDefault="00E31FA3">
            <w:r>
              <w:rPr>
                <w:sz w:val="16"/>
                <w:szCs w:val="16"/>
              </w:rPr>
              <w:t>Use a written inspection checklist; inspect before placements; re-check mid-stay; respond quickly to concerns.</w:t>
            </w:r>
          </w:p>
        </w:tc>
      </w:tr>
      <w:tr w:rsidR="000A4C81" w14:paraId="363A9B27"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1F" w14:textId="77777777" w:rsidR="000A4C81" w:rsidRDefault="00E31FA3">
            <w:r>
              <w:rPr>
                <w:sz w:val="16"/>
                <w:szCs w:val="16"/>
              </w:rPr>
              <w:t>R-19</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0" w14:textId="77777777" w:rsidR="000A4C81" w:rsidRDefault="00E31FA3">
            <w:r>
              <w:rPr>
                <w:sz w:val="16"/>
                <w:szCs w:val="16"/>
              </w:rPr>
              <w:t>Participants lack support or supervision during free time or weekends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1" w14:textId="77777777" w:rsidR="000A4C81" w:rsidRDefault="00E31FA3">
            <w:r>
              <w:rPr>
                <w:sz w:val="16"/>
                <w:szCs w:val="16"/>
              </w:rPr>
              <w:t>Free time</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2" w14:textId="77777777" w:rsidR="000A4C81" w:rsidRDefault="00E31FA3">
            <w:r>
              <w:rPr>
                <w:sz w:val="16"/>
                <w:szCs w:val="16"/>
              </w:rPr>
              <w:t>3</w:t>
            </w:r>
          </w:p>
        </w:tc>
        <w:tc>
          <w:tcPr>
            <w:tcW w:w="10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3" w14:textId="77777777" w:rsidR="000A4C81" w:rsidRDefault="00E31FA3">
            <w:r>
              <w:rPr>
                <w:sz w:val="16"/>
                <w:szCs w:val="16"/>
              </w:rPr>
              <w:t>3</w:t>
            </w:r>
          </w:p>
        </w:tc>
        <w:tc>
          <w:tcPr>
            <w:tcW w:w="9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4" w14:textId="77777777" w:rsidR="000A4C81" w:rsidRDefault="00E31FA3">
            <w:r>
              <w:rPr>
                <w:sz w:val="16"/>
                <w:szCs w:val="16"/>
              </w:rPr>
              <w:t>9 (Mediu</w:t>
            </w:r>
            <w:r>
              <w:rPr>
                <w:sz w:val="16"/>
                <w:szCs w:val="16"/>
              </w:rPr>
              <w:t>m</w:t>
            </w:r>
            <w:r>
              <w:rPr>
                <w:sz w:val="16"/>
                <w:szCs w:val="16"/>
              </w:rPr>
              <w:t>)</w:t>
            </w:r>
          </w:p>
        </w:tc>
        <w:tc>
          <w:tcPr>
            <w:tcW w:w="114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5" w14:textId="77777777" w:rsidR="000A4C81" w:rsidRDefault="00E31FA3">
            <w:r>
              <w:rPr>
                <w:sz w:val="16"/>
                <w:szCs w:val="16"/>
              </w:rPr>
              <w:t>24/7 emergency phone</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6" w14:textId="77777777" w:rsidR="000A4C81" w:rsidRDefault="00E31FA3">
            <w:r>
              <w:rPr>
                <w:sz w:val="16"/>
                <w:szCs w:val="16"/>
              </w:rPr>
              <w:t>Provide clear guidelines on free time; offer optional structured activities; ensure participants know who to contact.</w:t>
            </w:r>
          </w:p>
        </w:tc>
      </w:tr>
      <w:tr w:rsidR="000A4C81" w14:paraId="363A9B30"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28" w14:textId="77777777" w:rsidR="000A4C81" w:rsidRDefault="00E31FA3">
            <w:r>
              <w:rPr>
                <w:sz w:val="16"/>
                <w:szCs w:val="16"/>
              </w:rPr>
              <w:t>R-20</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9" w14:textId="77777777" w:rsidR="000A4C81" w:rsidRDefault="00E31FA3">
            <w:r>
              <w:rPr>
                <w:sz w:val="16"/>
                <w:szCs w:val="16"/>
              </w:rPr>
              <w:t>Inadequate supervision or unclear rules in shared accommodation</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A" w14:textId="77777777" w:rsidR="000A4C81" w:rsidRDefault="00E31FA3">
            <w:r>
              <w:rPr>
                <w:sz w:val="16"/>
                <w:szCs w:val="16"/>
              </w:rPr>
              <w:t>Accommodation/ESC</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B" w14:textId="77777777" w:rsidR="000A4C81" w:rsidRDefault="00E31FA3">
            <w:r>
              <w:rPr>
                <w:sz w:val="16"/>
                <w:szCs w:val="16"/>
              </w:rPr>
              <w:t>2</w:t>
            </w:r>
          </w:p>
        </w:tc>
        <w:tc>
          <w:tcPr>
            <w:tcW w:w="10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C" w14:textId="77777777" w:rsidR="000A4C81" w:rsidRDefault="00E31FA3">
            <w:r>
              <w:rPr>
                <w:sz w:val="16"/>
                <w:szCs w:val="16"/>
              </w:rPr>
              <w:t>4</w:t>
            </w:r>
          </w:p>
        </w:tc>
        <w:tc>
          <w:tcPr>
            <w:tcW w:w="9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D" w14:textId="77777777" w:rsidR="000A4C81" w:rsidRDefault="00E31FA3">
            <w:r>
              <w:rPr>
                <w:sz w:val="16"/>
                <w:szCs w:val="16"/>
              </w:rPr>
              <w:t>8 (Medium)</w:t>
            </w:r>
          </w:p>
        </w:tc>
        <w:tc>
          <w:tcPr>
            <w:tcW w:w="114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E" w14:textId="77777777" w:rsidR="000A4C81" w:rsidRDefault="00E31FA3">
            <w:r>
              <w:rPr>
                <w:sz w:val="16"/>
                <w:szCs w:val="16"/>
              </w:rPr>
              <w:t>House rules mentioned verbally</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2F" w14:textId="77777777" w:rsidR="000A4C81" w:rsidRDefault="00E31FA3">
            <w:r>
              <w:rPr>
                <w:sz w:val="16"/>
                <w:szCs w:val="16"/>
              </w:rPr>
              <w:t>Provide written house rules; discuss at arrival; clarify expectations on visitors, quiet hours and alcohol.</w:t>
            </w:r>
          </w:p>
        </w:tc>
      </w:tr>
      <w:tr w:rsidR="000A4C81" w14:paraId="363A9B39"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31" w14:textId="77777777" w:rsidR="000A4C81" w:rsidRDefault="00E31FA3">
            <w:r>
              <w:rPr>
                <w:sz w:val="16"/>
                <w:szCs w:val="16"/>
              </w:rPr>
              <w:t>R-21</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32" w14:textId="77777777" w:rsidR="000A4C81" w:rsidRDefault="00E31FA3">
            <w:r>
              <w:rPr>
                <w:sz w:val="16"/>
                <w:szCs w:val="16"/>
              </w:rPr>
              <w:t xml:space="preserve">Participants assigned inappropriate, unsafe or </w:t>
            </w:r>
            <w:r>
              <w:rPr>
                <w:sz w:val="16"/>
                <w:szCs w:val="16"/>
              </w:rPr>
              <w:lastRenderedPageBreak/>
              <w:t>exploitative work tasks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33" w14:textId="77777777" w:rsidR="000A4C81" w:rsidRDefault="00E31FA3">
            <w:r>
              <w:rPr>
                <w:sz w:val="16"/>
                <w:szCs w:val="16"/>
              </w:rPr>
              <w:lastRenderedPageBreak/>
              <w:t>Working conditions</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34" w14:textId="77777777" w:rsidR="000A4C81" w:rsidRDefault="00E31FA3">
            <w:r>
              <w:rPr>
                <w:sz w:val="16"/>
                <w:szCs w:val="16"/>
              </w:rPr>
              <w:t>2</w:t>
            </w:r>
          </w:p>
        </w:tc>
        <w:tc>
          <w:tcPr>
            <w:tcW w:w="10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35" w14:textId="77777777" w:rsidR="000A4C81" w:rsidRDefault="00E31FA3">
            <w:r>
              <w:rPr>
                <w:sz w:val="16"/>
                <w:szCs w:val="16"/>
              </w:rPr>
              <w:t>4</w:t>
            </w:r>
          </w:p>
        </w:tc>
        <w:tc>
          <w:tcPr>
            <w:tcW w:w="91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36" w14:textId="77777777" w:rsidR="000A4C81" w:rsidRDefault="00E31FA3">
            <w:r>
              <w:rPr>
                <w:sz w:val="16"/>
                <w:szCs w:val="16"/>
              </w:rPr>
              <w:t>8 (Medium)</w:t>
            </w:r>
          </w:p>
        </w:tc>
        <w:tc>
          <w:tcPr>
            <w:tcW w:w="114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37" w14:textId="77777777" w:rsidR="000A4C81" w:rsidRDefault="00E31FA3">
            <w:r>
              <w:rPr>
                <w:sz w:val="16"/>
                <w:szCs w:val="16"/>
              </w:rPr>
              <w:t>Task descriptions agreed in application</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38" w14:textId="77777777" w:rsidR="000A4C81" w:rsidRDefault="00E31FA3">
            <w:r>
              <w:rPr>
                <w:sz w:val="16"/>
                <w:szCs w:val="16"/>
              </w:rPr>
              <w:t xml:space="preserve">Review tasks regularly; encourage participants to give feedback; </w:t>
            </w:r>
            <w:r>
              <w:rPr>
                <w:sz w:val="16"/>
                <w:szCs w:val="16"/>
              </w:rPr>
              <w:lastRenderedPageBreak/>
              <w:t>intervene and renegotiate if concerns arise.</w:t>
            </w:r>
          </w:p>
        </w:tc>
      </w:tr>
    </w:tbl>
    <w:p w14:paraId="363A9B3A" w14:textId="77777777" w:rsidR="000A4C81" w:rsidRDefault="000A4C81">
      <w:pPr>
        <w:spacing w:before="80"/>
      </w:pPr>
    </w:p>
    <w:p w14:paraId="363A9B3B" w14:textId="77777777" w:rsidR="000A4C81" w:rsidRDefault="00E31FA3">
      <w:pPr>
        <w:spacing w:before="80" w:after="80"/>
      </w:pPr>
      <w:r>
        <w:rPr>
          <w:b/>
          <w:bCs/>
          <w:color w:val="0A5F8A"/>
        </w:rPr>
        <w:t>Risk area 6: Online and digital safeguarding</w:t>
      </w:r>
    </w:p>
    <w:tbl>
      <w:tblPr>
        <w:tblStyle w:val="af4"/>
        <w:tblW w:w="8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
        <w:gridCol w:w="1335"/>
        <w:gridCol w:w="960"/>
        <w:gridCol w:w="1245"/>
        <w:gridCol w:w="1005"/>
        <w:gridCol w:w="930"/>
        <w:gridCol w:w="1125"/>
        <w:gridCol w:w="1530"/>
      </w:tblGrid>
      <w:tr w:rsidR="000A4C81" w14:paraId="363A9B44" w14:textId="77777777">
        <w:tc>
          <w:tcPr>
            <w:tcW w:w="66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3C" w14:textId="77777777" w:rsidR="000A4C81" w:rsidRDefault="00E31FA3">
            <w:r>
              <w:rPr>
                <w:b/>
                <w:bCs/>
                <w:color w:val="FFFFFF"/>
              </w:rPr>
              <w:t>Risk ID</w:t>
            </w:r>
          </w:p>
        </w:tc>
        <w:tc>
          <w:tcPr>
            <w:tcW w:w="133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3D" w14:textId="77777777" w:rsidR="000A4C81" w:rsidRDefault="00E31FA3">
            <w:r>
              <w:rPr>
                <w:b/>
                <w:bCs/>
                <w:color w:val="FFFFFF"/>
              </w:rPr>
              <w:t>Risk description</w:t>
            </w:r>
          </w:p>
        </w:tc>
        <w:tc>
          <w:tcPr>
            <w:tcW w:w="96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3E" w14:textId="77777777" w:rsidR="000A4C81" w:rsidRDefault="00E31FA3">
            <w:r>
              <w:rPr>
                <w:b/>
                <w:bCs/>
                <w:color w:val="FFFFFF"/>
              </w:rPr>
              <w:t>Context</w:t>
            </w:r>
          </w:p>
        </w:tc>
        <w:tc>
          <w:tcPr>
            <w:tcW w:w="124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3F" w14:textId="77777777" w:rsidR="000A4C81" w:rsidRDefault="00E31FA3">
            <w:r>
              <w:rPr>
                <w:b/>
                <w:bCs/>
                <w:color w:val="FFFFFF"/>
              </w:rPr>
              <w:t>Likelihood (1–5)</w:t>
            </w:r>
          </w:p>
        </w:tc>
        <w:tc>
          <w:tcPr>
            <w:tcW w:w="10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40" w14:textId="77777777" w:rsidR="000A4C81" w:rsidRDefault="00E31FA3">
            <w:r>
              <w:rPr>
                <w:b/>
                <w:bCs/>
                <w:color w:val="FFFFFF"/>
              </w:rPr>
              <w:t>Impact (1–5)</w:t>
            </w:r>
          </w:p>
        </w:tc>
        <w:tc>
          <w:tcPr>
            <w:tcW w:w="9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41" w14:textId="77777777" w:rsidR="000A4C81" w:rsidRDefault="00E31FA3">
            <w:r>
              <w:rPr>
                <w:b/>
                <w:bCs/>
                <w:color w:val="FFFFFF"/>
              </w:rPr>
              <w:t>Risk rating</w:t>
            </w:r>
          </w:p>
        </w:tc>
        <w:tc>
          <w:tcPr>
            <w:tcW w:w="112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42" w14:textId="77777777" w:rsidR="000A4C81" w:rsidRDefault="00E31FA3">
            <w:r>
              <w:rPr>
                <w:b/>
                <w:bCs/>
                <w:color w:val="FFFFFF"/>
              </w:rPr>
              <w:t>Existing controls</w:t>
            </w:r>
          </w:p>
        </w:tc>
        <w:tc>
          <w:tcPr>
            <w:tcW w:w="15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43" w14:textId="77777777" w:rsidR="000A4C81" w:rsidRDefault="00E31FA3">
            <w:r>
              <w:rPr>
                <w:b/>
                <w:bCs/>
                <w:color w:val="FFFFFF"/>
              </w:rPr>
              <w:t>Additional mitigation measures</w:t>
            </w:r>
          </w:p>
        </w:tc>
      </w:tr>
      <w:tr w:rsidR="000A4C81" w14:paraId="363A9B4D" w14:textId="77777777">
        <w:tc>
          <w:tcPr>
            <w:tcW w:w="66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45" w14:textId="77777777" w:rsidR="000A4C81" w:rsidRDefault="00E31FA3">
            <w:r>
              <w:rPr>
                <w:sz w:val="16"/>
                <w:szCs w:val="16"/>
              </w:rPr>
              <w:t>R-22</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6" w14:textId="77777777" w:rsidR="000A4C81" w:rsidRDefault="00E31FA3">
            <w:r>
              <w:rPr>
                <w:sz w:val="16"/>
                <w:szCs w:val="16"/>
              </w:rPr>
              <w:t>No guidelines on acceptable use of social media or messaging apps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7" w14:textId="77777777" w:rsidR="000A4C81" w:rsidRDefault="00E31FA3">
            <w:r>
              <w:rPr>
                <w:sz w:val="16"/>
                <w:szCs w:val="16"/>
              </w:rPr>
              <w:t>Online</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8" w14:textId="77777777" w:rsidR="000A4C81" w:rsidRDefault="00E31FA3">
            <w:r>
              <w:rPr>
                <w:sz w:val="16"/>
                <w:szCs w:val="16"/>
              </w:rPr>
              <w:t>4</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9" w14:textId="77777777" w:rsidR="000A4C81" w:rsidRDefault="00E31FA3">
            <w:r>
              <w:rPr>
                <w:sz w:val="16"/>
                <w:szCs w:val="16"/>
              </w:rPr>
              <w:t>3</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A" w14:textId="77777777" w:rsidR="000A4C81" w:rsidRDefault="00E31FA3">
            <w:r>
              <w:rPr>
                <w:sz w:val="16"/>
                <w:szCs w:val="16"/>
              </w:rPr>
              <w:t>12 (High)</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B" w14:textId="77777777" w:rsidR="000A4C81" w:rsidRDefault="00E31FA3">
            <w:r>
              <w:rPr>
                <w:sz w:val="16"/>
                <w:szCs w:val="16"/>
              </w:rPr>
              <w:t>Informal norms</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C" w14:textId="77777777" w:rsidR="000A4C81" w:rsidRDefault="00E31FA3">
            <w:r>
              <w:rPr>
                <w:sz w:val="16"/>
                <w:szCs w:val="16"/>
              </w:rPr>
              <w:t>Develop digital safeguarding guidelines; integrate into Code of Conduct (Annex 2, Section 3.3); share with participants.</w:t>
            </w:r>
          </w:p>
        </w:tc>
      </w:tr>
      <w:tr w:rsidR="000A4C81" w14:paraId="363A9B56" w14:textId="77777777">
        <w:tc>
          <w:tcPr>
            <w:tcW w:w="66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4E" w14:textId="77777777" w:rsidR="000A4C81" w:rsidRDefault="00E31FA3">
            <w:r>
              <w:rPr>
                <w:sz w:val="16"/>
                <w:szCs w:val="16"/>
              </w:rPr>
              <w:t>R-23</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4F" w14:textId="77777777" w:rsidR="000A4C81" w:rsidRDefault="00E31FA3">
            <w:r>
              <w:rPr>
                <w:sz w:val="16"/>
                <w:szCs w:val="16"/>
              </w:rPr>
              <w:t>Staff/volunteers use private social media or late-night messaging with participants</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0" w14:textId="77777777" w:rsidR="000A4C81" w:rsidRDefault="00E31FA3">
            <w:r>
              <w:rPr>
                <w:sz w:val="16"/>
                <w:szCs w:val="16"/>
              </w:rPr>
              <w:t>Online</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1"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2" w14:textId="77777777" w:rsidR="000A4C81" w:rsidRDefault="00E31FA3">
            <w:r>
              <w:rPr>
                <w:sz w:val="16"/>
                <w:szCs w:val="16"/>
              </w:rPr>
              <w:t>4</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3" w14:textId="77777777" w:rsidR="000A4C81" w:rsidRDefault="00E31FA3">
            <w:r>
              <w:rPr>
                <w:sz w:val="16"/>
                <w:szCs w:val="16"/>
              </w:rPr>
              <w:t>12 (High)</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4" w14:textId="77777777" w:rsidR="000A4C81" w:rsidRDefault="00E31FA3">
            <w:r>
              <w:rPr>
                <w:sz w:val="16"/>
                <w:szCs w:val="16"/>
              </w:rPr>
              <w:t>None</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5" w14:textId="77777777" w:rsidR="000A4C81" w:rsidRDefault="00E31FA3">
            <w:r>
              <w:rPr>
                <w:sz w:val="16"/>
                <w:szCs w:val="16"/>
              </w:rPr>
              <w:t>Require use of official channels only; set time boundaries; prohibit personal "friending" during projects (Annex 2, footnote ⁴).</w:t>
            </w:r>
          </w:p>
        </w:tc>
      </w:tr>
      <w:tr w:rsidR="000A4C81" w14:paraId="363A9B5F" w14:textId="77777777">
        <w:tc>
          <w:tcPr>
            <w:tcW w:w="66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57" w14:textId="77777777" w:rsidR="000A4C81" w:rsidRDefault="00E31FA3">
            <w:r>
              <w:rPr>
                <w:sz w:val="16"/>
                <w:szCs w:val="16"/>
              </w:rPr>
              <w:t>R-24</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8" w14:textId="77777777" w:rsidR="000A4C81" w:rsidRDefault="00E31FA3">
            <w:r>
              <w:rPr>
                <w:sz w:val="16"/>
                <w:szCs w:val="16"/>
              </w:rPr>
              <w:t>Cyberbullying or harassment between participants not monitored or addressed</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9" w14:textId="77777777" w:rsidR="000A4C81" w:rsidRDefault="00E31FA3">
            <w:r>
              <w:rPr>
                <w:sz w:val="16"/>
                <w:szCs w:val="16"/>
              </w:rPr>
              <w:t>Online</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A"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B" w14:textId="77777777" w:rsidR="000A4C81" w:rsidRDefault="00E31FA3">
            <w:r>
              <w:rPr>
                <w:sz w:val="16"/>
                <w:szCs w:val="16"/>
              </w:rPr>
              <w:t>3</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C" w14:textId="77777777" w:rsidR="000A4C81" w:rsidRDefault="00E31FA3">
            <w:r>
              <w:rPr>
                <w:sz w:val="16"/>
                <w:szCs w:val="16"/>
              </w:rPr>
              <w:t>9 (Medium)</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D" w14:textId="77777777" w:rsidR="000A4C81" w:rsidRDefault="00E31FA3">
            <w:r>
              <w:rPr>
                <w:sz w:val="16"/>
                <w:szCs w:val="16"/>
              </w:rPr>
              <w:t>None</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5E" w14:textId="77777777" w:rsidR="000A4C81" w:rsidRDefault="00E31FA3">
            <w:r>
              <w:rPr>
                <w:sz w:val="16"/>
                <w:szCs w:val="16"/>
              </w:rPr>
              <w:t>Include online behaviour in ground rules; provide reporting route; intervene promptly.</w:t>
            </w:r>
          </w:p>
        </w:tc>
      </w:tr>
      <w:tr w:rsidR="000A4C81" w14:paraId="363A9B68" w14:textId="77777777">
        <w:tc>
          <w:tcPr>
            <w:tcW w:w="66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60" w14:textId="77777777" w:rsidR="000A4C81" w:rsidRDefault="00E31FA3">
            <w:r>
              <w:rPr>
                <w:sz w:val="16"/>
                <w:szCs w:val="16"/>
              </w:rPr>
              <w:t>R-25</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61" w14:textId="77777777" w:rsidR="000A4C81" w:rsidRDefault="00E31FA3">
            <w:r>
              <w:rPr>
                <w:sz w:val="16"/>
                <w:szCs w:val="16"/>
              </w:rPr>
              <w:t>Photos/videos taken or shared without informed consent</w:t>
            </w:r>
          </w:p>
        </w:tc>
        <w:tc>
          <w:tcPr>
            <w:tcW w:w="9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62" w14:textId="77777777" w:rsidR="000A4C81" w:rsidRDefault="00E31FA3">
            <w:r>
              <w:rPr>
                <w:sz w:val="16"/>
                <w:szCs w:val="16"/>
              </w:rPr>
              <w:t>Online/activities</w:t>
            </w:r>
          </w:p>
        </w:tc>
        <w:tc>
          <w:tcPr>
            <w:tcW w:w="124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63"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64" w14:textId="77777777" w:rsidR="000A4C81" w:rsidRDefault="00E31FA3">
            <w:r>
              <w:rPr>
                <w:sz w:val="16"/>
                <w:szCs w:val="16"/>
              </w:rPr>
              <w:t>3</w:t>
            </w:r>
          </w:p>
        </w:tc>
        <w:tc>
          <w:tcPr>
            <w:tcW w:w="9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65" w14:textId="77777777" w:rsidR="000A4C81" w:rsidRDefault="00E31FA3">
            <w:r>
              <w:rPr>
                <w:sz w:val="16"/>
                <w:szCs w:val="16"/>
              </w:rPr>
              <w:t>9 (Medium)</w:t>
            </w:r>
          </w:p>
        </w:tc>
        <w:tc>
          <w:tcPr>
            <w:tcW w:w="112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66" w14:textId="77777777" w:rsidR="000A4C81" w:rsidRDefault="00E31FA3">
            <w:r>
              <w:rPr>
                <w:sz w:val="16"/>
                <w:szCs w:val="16"/>
              </w:rPr>
              <w:t>Ad-hoc consent</w:t>
            </w:r>
          </w:p>
        </w:tc>
        <w:tc>
          <w:tcPr>
            <w:tcW w:w="15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67" w14:textId="77777777" w:rsidR="000A4C81" w:rsidRDefault="00E31FA3">
            <w:r>
              <w:rPr>
                <w:sz w:val="16"/>
                <w:szCs w:val="16"/>
              </w:rPr>
              <w:t>Use clear consent forms; explain uses; allow opt-out; brief staff not to post images on personal accounts (Annex 4, Section 10).</w:t>
            </w:r>
          </w:p>
        </w:tc>
      </w:tr>
    </w:tbl>
    <w:p w14:paraId="363A9B69" w14:textId="77777777" w:rsidR="000A4C81" w:rsidRDefault="000A4C81">
      <w:pPr>
        <w:spacing w:before="80"/>
      </w:pPr>
    </w:p>
    <w:p w14:paraId="363A9B6A" w14:textId="77777777" w:rsidR="000A4C81" w:rsidRDefault="00E31FA3">
      <w:pPr>
        <w:spacing w:before="80" w:after="80"/>
      </w:pPr>
      <w:r>
        <w:rPr>
          <w:b/>
          <w:bCs/>
          <w:color w:val="0A5F8A"/>
        </w:rPr>
        <w:t>Risk area 7: Inclusion and vulnerability</w:t>
      </w:r>
    </w:p>
    <w:tbl>
      <w:tblPr>
        <w:tblStyle w:val="af5"/>
        <w:tblW w:w="88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1335"/>
        <w:gridCol w:w="975"/>
        <w:gridCol w:w="1230"/>
        <w:gridCol w:w="1005"/>
        <w:gridCol w:w="990"/>
        <w:gridCol w:w="1095"/>
        <w:gridCol w:w="1560"/>
      </w:tblGrid>
      <w:tr w:rsidR="000A4C81" w14:paraId="363A9B73" w14:textId="77777777">
        <w:tc>
          <w:tcPr>
            <w:tcW w:w="6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6B" w14:textId="77777777" w:rsidR="000A4C81" w:rsidRDefault="00E31FA3">
            <w:r>
              <w:rPr>
                <w:b/>
                <w:bCs/>
                <w:color w:val="FFFFFF"/>
              </w:rPr>
              <w:t>Risk ID</w:t>
            </w:r>
          </w:p>
        </w:tc>
        <w:tc>
          <w:tcPr>
            <w:tcW w:w="133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6C" w14:textId="77777777" w:rsidR="000A4C81" w:rsidRDefault="00E31FA3">
            <w:r>
              <w:rPr>
                <w:b/>
                <w:bCs/>
                <w:color w:val="FFFFFF"/>
              </w:rPr>
              <w:t>Risk description</w:t>
            </w:r>
          </w:p>
        </w:tc>
        <w:tc>
          <w:tcPr>
            <w:tcW w:w="97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6D" w14:textId="77777777" w:rsidR="000A4C81" w:rsidRDefault="00E31FA3">
            <w:r>
              <w:rPr>
                <w:b/>
                <w:bCs/>
                <w:color w:val="FFFFFF"/>
              </w:rPr>
              <w:t>Context</w:t>
            </w:r>
          </w:p>
        </w:tc>
        <w:tc>
          <w:tcPr>
            <w:tcW w:w="123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6E" w14:textId="77777777" w:rsidR="000A4C81" w:rsidRDefault="00E31FA3">
            <w:r>
              <w:rPr>
                <w:b/>
                <w:bCs/>
                <w:color w:val="FFFFFF"/>
              </w:rPr>
              <w:t>Likelihood (1–5)</w:t>
            </w:r>
          </w:p>
        </w:tc>
        <w:tc>
          <w:tcPr>
            <w:tcW w:w="100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6F" w14:textId="77777777" w:rsidR="000A4C81" w:rsidRDefault="00E31FA3">
            <w:r>
              <w:rPr>
                <w:b/>
                <w:bCs/>
                <w:color w:val="FFFFFF"/>
              </w:rPr>
              <w:t>Impact (1–5)</w:t>
            </w:r>
          </w:p>
        </w:tc>
        <w:tc>
          <w:tcPr>
            <w:tcW w:w="99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70" w14:textId="77777777" w:rsidR="000A4C81" w:rsidRDefault="00E31FA3">
            <w:r>
              <w:rPr>
                <w:b/>
                <w:bCs/>
                <w:color w:val="FFFFFF"/>
              </w:rPr>
              <w:t>Risk rating</w:t>
            </w:r>
          </w:p>
        </w:tc>
        <w:tc>
          <w:tcPr>
            <w:tcW w:w="1095"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71" w14:textId="77777777" w:rsidR="000A4C81" w:rsidRDefault="00E31FA3">
            <w:r>
              <w:rPr>
                <w:b/>
                <w:bCs/>
                <w:color w:val="FFFFFF"/>
              </w:rPr>
              <w:t>Existing controls</w:t>
            </w:r>
          </w:p>
        </w:tc>
        <w:tc>
          <w:tcPr>
            <w:tcW w:w="1560" w:type="dxa"/>
            <w:tcBorders>
              <w:top w:val="single" w:sz="4" w:space="0" w:color="1291D1"/>
              <w:left w:val="single" w:sz="4" w:space="0" w:color="1291D1"/>
              <w:bottom w:val="single" w:sz="4" w:space="0" w:color="1291D1"/>
              <w:right w:val="single" w:sz="4" w:space="0" w:color="1291D1"/>
            </w:tcBorders>
            <w:shd w:val="clear" w:color="auto" w:fill="0A5F8A"/>
            <w:tcMar>
              <w:top w:w="60" w:type="dxa"/>
              <w:left w:w="60" w:type="dxa"/>
              <w:bottom w:w="60" w:type="dxa"/>
              <w:right w:w="60" w:type="dxa"/>
            </w:tcMar>
          </w:tcPr>
          <w:p w14:paraId="363A9B72" w14:textId="77777777" w:rsidR="000A4C81" w:rsidRDefault="00E31FA3">
            <w:r>
              <w:rPr>
                <w:b/>
                <w:bCs/>
                <w:color w:val="FFFFFF"/>
              </w:rPr>
              <w:t>Additional mitigation measures</w:t>
            </w:r>
          </w:p>
        </w:tc>
      </w:tr>
      <w:tr w:rsidR="000A4C81" w14:paraId="363A9B7C"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74" w14:textId="77777777" w:rsidR="000A4C81" w:rsidRDefault="00E31FA3">
            <w:r>
              <w:rPr>
                <w:sz w:val="16"/>
                <w:szCs w:val="16"/>
              </w:rPr>
              <w:t>R-26</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5" w14:textId="77777777" w:rsidR="000A4C81" w:rsidRDefault="00E31FA3">
            <w:r>
              <w:rPr>
                <w:sz w:val="16"/>
                <w:szCs w:val="16"/>
              </w:rPr>
              <w:t>Participants’ additional needs or vulnerabilities not identified or supported</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6" w14:textId="77777777" w:rsidR="000A4C81" w:rsidRDefault="00E31FA3">
            <w:r>
              <w:rPr>
                <w:sz w:val="16"/>
                <w:szCs w:val="16"/>
              </w:rPr>
              <w:t>Inclusion</w:t>
            </w:r>
          </w:p>
        </w:tc>
        <w:tc>
          <w:tcPr>
            <w:tcW w:w="12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7"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8" w14:textId="77777777" w:rsidR="000A4C81" w:rsidRDefault="00E31FA3">
            <w:r>
              <w:rPr>
                <w:sz w:val="16"/>
                <w:szCs w:val="16"/>
              </w:rPr>
              <w:t>4</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9" w14:textId="77777777" w:rsidR="000A4C81" w:rsidRDefault="00E31FA3">
            <w:r>
              <w:rPr>
                <w:sz w:val="16"/>
                <w:szCs w:val="16"/>
              </w:rPr>
              <w:t>12 (High)</w:t>
            </w:r>
          </w:p>
        </w:tc>
        <w:tc>
          <w:tcPr>
            <w:tcW w:w="109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A" w14:textId="77777777" w:rsidR="000A4C81" w:rsidRDefault="00E31FA3">
            <w:r>
              <w:rPr>
                <w:sz w:val="16"/>
                <w:szCs w:val="16"/>
              </w:rPr>
              <w:t>General registration form</w:t>
            </w:r>
          </w:p>
        </w:tc>
        <w:tc>
          <w:tcPr>
            <w:tcW w:w="15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B" w14:textId="77777777" w:rsidR="000A4C81" w:rsidRDefault="00E31FA3">
            <w:r>
              <w:rPr>
                <w:sz w:val="16"/>
                <w:szCs w:val="16"/>
              </w:rPr>
              <w:t xml:space="preserve">Add confidential needs assessment at registration; discuss support plans; review mid-project. Means of verification: feedback surveys, </w:t>
            </w:r>
            <w:r>
              <w:rPr>
                <w:sz w:val="16"/>
                <w:szCs w:val="16"/>
              </w:rPr>
              <w:lastRenderedPageBreak/>
              <w:t>project evaluations, individual interviews.</w:t>
            </w:r>
          </w:p>
        </w:tc>
      </w:tr>
      <w:tr w:rsidR="000A4C81" w14:paraId="363A9B85"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7D" w14:textId="77777777" w:rsidR="000A4C81" w:rsidRDefault="00E31FA3">
            <w:r>
              <w:rPr>
                <w:sz w:val="16"/>
                <w:szCs w:val="16"/>
              </w:rPr>
              <w:lastRenderedPageBreak/>
              <w:t>R-27</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E" w14:textId="77777777" w:rsidR="000A4C81" w:rsidRDefault="00E31FA3">
            <w:r>
              <w:rPr>
                <w:sz w:val="16"/>
                <w:szCs w:val="16"/>
              </w:rPr>
              <w:t>Discrimination not recognised or challenged</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7F" w14:textId="77777777" w:rsidR="000A4C81" w:rsidRDefault="00E31FA3">
            <w:r>
              <w:rPr>
                <w:sz w:val="16"/>
                <w:szCs w:val="16"/>
              </w:rPr>
              <w:t>Activities</w:t>
            </w:r>
          </w:p>
        </w:tc>
        <w:tc>
          <w:tcPr>
            <w:tcW w:w="12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0" w14:textId="77777777" w:rsidR="000A4C81" w:rsidRDefault="00E31FA3">
            <w:r>
              <w:rPr>
                <w:sz w:val="16"/>
                <w:szCs w:val="16"/>
              </w:rPr>
              <w:t>2</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1" w14:textId="77777777" w:rsidR="000A4C81" w:rsidRDefault="00E31FA3">
            <w:r>
              <w:rPr>
                <w:sz w:val="16"/>
                <w:szCs w:val="16"/>
              </w:rPr>
              <w:t>4</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2" w14:textId="77777777" w:rsidR="000A4C81" w:rsidRDefault="00E31FA3">
            <w:r>
              <w:rPr>
                <w:sz w:val="16"/>
                <w:szCs w:val="16"/>
              </w:rPr>
              <w:t>8 (Medium)</w:t>
            </w:r>
          </w:p>
        </w:tc>
        <w:tc>
          <w:tcPr>
            <w:tcW w:w="109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3" w14:textId="77777777" w:rsidR="000A4C81" w:rsidRDefault="00E31FA3">
            <w:r>
              <w:rPr>
                <w:sz w:val="16"/>
                <w:szCs w:val="16"/>
              </w:rPr>
              <w:t>Non-discrimination clause</w:t>
            </w:r>
          </w:p>
        </w:tc>
        <w:tc>
          <w:tcPr>
            <w:tcW w:w="15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4" w14:textId="77777777" w:rsidR="000A4C81" w:rsidRDefault="00E31FA3">
            <w:r>
              <w:rPr>
                <w:sz w:val="16"/>
                <w:szCs w:val="16"/>
              </w:rPr>
              <w:t>Provide EDI training; set clear behaviour rules; record and act on all incidents (see Annex 3).</w:t>
            </w:r>
          </w:p>
        </w:tc>
      </w:tr>
      <w:tr w:rsidR="000A4C81" w14:paraId="363A9B8E"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86" w14:textId="77777777" w:rsidR="000A4C81" w:rsidRDefault="00E31FA3">
            <w:r>
              <w:rPr>
                <w:sz w:val="16"/>
                <w:szCs w:val="16"/>
              </w:rPr>
              <w:t>R-28</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7" w14:textId="77777777" w:rsidR="000A4C81" w:rsidRDefault="00E31FA3">
            <w:r>
              <w:rPr>
                <w:sz w:val="16"/>
                <w:szCs w:val="16"/>
              </w:rPr>
              <w:t>Safeguarding information not accessible to participants with diverse needs</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8" w14:textId="77777777" w:rsidR="000A4C81" w:rsidRDefault="00E31FA3">
            <w:r>
              <w:rPr>
                <w:sz w:val="16"/>
                <w:szCs w:val="16"/>
              </w:rPr>
              <w:t>General</w:t>
            </w:r>
          </w:p>
        </w:tc>
        <w:tc>
          <w:tcPr>
            <w:tcW w:w="12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9" w14:textId="77777777" w:rsidR="000A4C81" w:rsidRDefault="00E31FA3">
            <w:r>
              <w:rPr>
                <w:sz w:val="16"/>
                <w:szCs w:val="16"/>
              </w:rPr>
              <w:t>3</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A" w14:textId="77777777" w:rsidR="000A4C81" w:rsidRDefault="00E31FA3">
            <w:r>
              <w:rPr>
                <w:sz w:val="16"/>
                <w:szCs w:val="16"/>
              </w:rPr>
              <w:t>3</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B" w14:textId="77777777" w:rsidR="000A4C81" w:rsidRDefault="00E31FA3">
            <w:r>
              <w:rPr>
                <w:sz w:val="16"/>
                <w:szCs w:val="16"/>
              </w:rPr>
              <w:t>9 (Medium)</w:t>
            </w:r>
          </w:p>
        </w:tc>
        <w:tc>
          <w:tcPr>
            <w:tcW w:w="109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C" w14:textId="77777777" w:rsidR="000A4C81" w:rsidRDefault="00E31FA3">
            <w:r>
              <w:rPr>
                <w:sz w:val="16"/>
                <w:szCs w:val="16"/>
              </w:rPr>
              <w:t>English-only written info</w:t>
            </w:r>
          </w:p>
        </w:tc>
        <w:tc>
          <w:tcPr>
            <w:tcW w:w="15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8D" w14:textId="77777777" w:rsidR="000A4C81" w:rsidRDefault="00E31FA3">
            <w:r>
              <w:rPr>
                <w:sz w:val="16"/>
                <w:szCs w:val="16"/>
              </w:rPr>
              <w:t>Translate key materials; produce Easy Read/visual versions; use verbal explanations (see Annex 9).</w:t>
            </w:r>
          </w:p>
        </w:tc>
      </w:tr>
      <w:tr w:rsidR="000A4C81" w14:paraId="363A9B97" w14:textId="77777777">
        <w:tc>
          <w:tcPr>
            <w:tcW w:w="630" w:type="dxa"/>
            <w:tcBorders>
              <w:top w:val="single" w:sz="4" w:space="0" w:color="1291D1"/>
              <w:left w:val="single" w:sz="4" w:space="0" w:color="1291D1"/>
              <w:bottom w:val="single" w:sz="4" w:space="0" w:color="1291D1"/>
              <w:right w:val="single" w:sz="4" w:space="0" w:color="1291D1"/>
            </w:tcBorders>
            <w:shd w:val="clear" w:color="auto" w:fill="EBF6FC"/>
            <w:tcMar>
              <w:top w:w="60" w:type="dxa"/>
              <w:left w:w="60" w:type="dxa"/>
              <w:bottom w:w="60" w:type="dxa"/>
              <w:right w:w="60" w:type="dxa"/>
            </w:tcMar>
          </w:tcPr>
          <w:p w14:paraId="363A9B8F" w14:textId="77777777" w:rsidR="000A4C81" w:rsidRDefault="00E31FA3">
            <w:r>
              <w:rPr>
                <w:sz w:val="16"/>
                <w:szCs w:val="16"/>
              </w:rPr>
              <w:t>R-29</w:t>
            </w:r>
          </w:p>
        </w:tc>
        <w:tc>
          <w:tcPr>
            <w:tcW w:w="133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90" w14:textId="77777777" w:rsidR="000A4C81" w:rsidRDefault="00E31FA3">
            <w:r>
              <w:rPr>
                <w:sz w:val="16"/>
                <w:szCs w:val="16"/>
              </w:rPr>
              <w:t>Insufficient planning for participants with disabilities or health conditions</w:t>
            </w:r>
          </w:p>
        </w:tc>
        <w:tc>
          <w:tcPr>
            <w:tcW w:w="97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91" w14:textId="77777777" w:rsidR="000A4C81" w:rsidRDefault="00E31FA3">
            <w:r>
              <w:rPr>
                <w:sz w:val="16"/>
                <w:szCs w:val="16"/>
              </w:rPr>
              <w:t>Inclusion</w:t>
            </w:r>
          </w:p>
        </w:tc>
        <w:tc>
          <w:tcPr>
            <w:tcW w:w="123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92" w14:textId="77777777" w:rsidR="000A4C81" w:rsidRDefault="00E31FA3">
            <w:r>
              <w:rPr>
                <w:sz w:val="16"/>
                <w:szCs w:val="16"/>
              </w:rPr>
              <w:t>2</w:t>
            </w:r>
          </w:p>
        </w:tc>
        <w:tc>
          <w:tcPr>
            <w:tcW w:w="100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93" w14:textId="77777777" w:rsidR="000A4C81" w:rsidRDefault="00E31FA3">
            <w:r>
              <w:rPr>
                <w:sz w:val="16"/>
                <w:szCs w:val="16"/>
              </w:rPr>
              <w:t>4</w:t>
            </w:r>
          </w:p>
        </w:tc>
        <w:tc>
          <w:tcPr>
            <w:tcW w:w="99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94" w14:textId="77777777" w:rsidR="000A4C81" w:rsidRDefault="00E31FA3">
            <w:r>
              <w:rPr>
                <w:sz w:val="16"/>
                <w:szCs w:val="16"/>
              </w:rPr>
              <w:t>8 (Medium)</w:t>
            </w:r>
          </w:p>
        </w:tc>
        <w:tc>
          <w:tcPr>
            <w:tcW w:w="1095"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95" w14:textId="77777777" w:rsidR="000A4C81" w:rsidRDefault="00E31FA3">
            <w:r>
              <w:rPr>
                <w:sz w:val="16"/>
                <w:szCs w:val="16"/>
              </w:rPr>
              <w:t>Case-by-case adaptations</w:t>
            </w:r>
          </w:p>
        </w:tc>
        <w:tc>
          <w:tcPr>
            <w:tcW w:w="1560" w:type="dxa"/>
            <w:tcBorders>
              <w:top w:val="single" w:sz="4" w:space="0" w:color="1291D1"/>
              <w:left w:val="single" w:sz="4" w:space="0" w:color="1291D1"/>
              <w:bottom w:val="single" w:sz="4" w:space="0" w:color="1291D1"/>
              <w:right w:val="single" w:sz="4" w:space="0" w:color="1291D1"/>
            </w:tcBorders>
            <w:shd w:val="clear" w:color="auto" w:fill="FFFFFF"/>
            <w:tcMar>
              <w:top w:w="60" w:type="dxa"/>
              <w:left w:w="60" w:type="dxa"/>
              <w:bottom w:w="60" w:type="dxa"/>
              <w:right w:w="60" w:type="dxa"/>
            </w:tcMar>
          </w:tcPr>
          <w:p w14:paraId="363A9B96" w14:textId="77777777" w:rsidR="000A4C81" w:rsidRDefault="00E31FA3">
            <w:r>
              <w:rPr>
                <w:sz w:val="16"/>
                <w:szCs w:val="16"/>
              </w:rPr>
              <w:t>Conduct accessibility checks on venues and accommodation; plan reasonable adjustments; liaise with participants in advance.</w:t>
            </w:r>
          </w:p>
        </w:tc>
      </w:tr>
    </w:tbl>
    <w:p w14:paraId="363A9B98" w14:textId="77777777" w:rsidR="000A4C81" w:rsidRDefault="000A4C81">
      <w:pPr>
        <w:spacing w:before="80"/>
      </w:pPr>
    </w:p>
    <w:p w14:paraId="363A9B99" w14:textId="77777777" w:rsidR="000A4C81" w:rsidRDefault="00E31FA3">
      <w:pPr>
        <w:pBdr>
          <w:bottom w:val="single" w:sz="4" w:space="2" w:color="1291D1"/>
        </w:pBdr>
        <w:spacing w:before="200" w:after="80"/>
      </w:pPr>
      <w:r>
        <w:rPr>
          <w:b/>
          <w:bCs/>
          <w:color w:val="1291D1"/>
          <w:sz w:val="21"/>
          <w:szCs w:val="21"/>
        </w:rPr>
        <w:t>D.3  How to Use the Risk Register</w:t>
      </w:r>
    </w:p>
    <w:p w14:paraId="363A9B9A" w14:textId="77777777" w:rsidR="000A4C81" w:rsidRDefault="00E31FA3">
      <w:pPr>
        <w:numPr>
          <w:ilvl w:val="0"/>
          <w:numId w:val="3"/>
        </w:numPr>
        <w:pBdr>
          <w:top w:val="nil"/>
          <w:left w:val="nil"/>
          <w:bottom w:val="nil"/>
          <w:right w:val="nil"/>
          <w:between w:val="nil"/>
        </w:pBdr>
        <w:spacing w:before="80" w:after="80"/>
      </w:pPr>
      <w:r>
        <w:rPr>
          <w:b/>
          <w:bCs/>
        </w:rPr>
        <w:t xml:space="preserve">Identify risks: </w:t>
      </w:r>
      <w:r>
        <w:t>use findings from participatory reflection (Part 1); consult staff, participants and partners; review incident logs and feedback.</w:t>
      </w:r>
    </w:p>
    <w:p w14:paraId="363A9B9B" w14:textId="77777777" w:rsidR="000A4C81" w:rsidRDefault="00E31FA3">
      <w:pPr>
        <w:numPr>
          <w:ilvl w:val="0"/>
          <w:numId w:val="3"/>
        </w:numPr>
        <w:pBdr>
          <w:top w:val="nil"/>
          <w:left w:val="nil"/>
          <w:bottom w:val="nil"/>
          <w:right w:val="nil"/>
          <w:between w:val="nil"/>
        </w:pBdr>
        <w:spacing w:before="80" w:after="80"/>
      </w:pPr>
      <w:r>
        <w:rPr>
          <w:b/>
          <w:bCs/>
        </w:rPr>
        <w:t xml:space="preserve">Assess likelihood and impact: </w:t>
      </w:r>
      <w:r>
        <w:t>score each risk (1–5); calculate rating (L × I); prioritise high-rated risks.</w:t>
      </w:r>
    </w:p>
    <w:p w14:paraId="363A9B9C" w14:textId="77777777" w:rsidR="000A4C81" w:rsidRDefault="00E31FA3">
      <w:pPr>
        <w:numPr>
          <w:ilvl w:val="0"/>
          <w:numId w:val="3"/>
        </w:numPr>
        <w:pBdr>
          <w:top w:val="nil"/>
          <w:left w:val="nil"/>
          <w:bottom w:val="nil"/>
          <w:right w:val="nil"/>
          <w:between w:val="nil"/>
        </w:pBdr>
        <w:spacing w:before="80" w:after="80"/>
      </w:pPr>
      <w:r>
        <w:rPr>
          <w:b/>
          <w:bCs/>
        </w:rPr>
        <w:t xml:space="preserve">Document existing controls: </w:t>
      </w:r>
      <w:r>
        <w:t>what are you already doing to manage this risk? Are existing controls adequate?</w:t>
      </w:r>
    </w:p>
    <w:p w14:paraId="363A9B9D" w14:textId="77777777" w:rsidR="000A4C81" w:rsidRDefault="00E31FA3">
      <w:pPr>
        <w:numPr>
          <w:ilvl w:val="0"/>
          <w:numId w:val="3"/>
        </w:numPr>
        <w:pBdr>
          <w:top w:val="nil"/>
          <w:left w:val="nil"/>
          <w:bottom w:val="nil"/>
          <w:right w:val="nil"/>
          <w:between w:val="nil"/>
        </w:pBdr>
        <w:spacing w:before="80" w:after="80"/>
      </w:pPr>
      <w:r>
        <w:rPr>
          <w:b/>
          <w:bCs/>
        </w:rPr>
        <w:t xml:space="preserve">Identify additional mitigation measures: </w:t>
      </w:r>
      <w:r>
        <w:t>be specific and concrete. Avoid vague actions like "raise awareness" or "provide training" without specifying who, when and how.</w:t>
      </w:r>
    </w:p>
    <w:p w14:paraId="363A9B9E" w14:textId="77777777" w:rsidR="000A4C81" w:rsidRDefault="00E31FA3">
      <w:pPr>
        <w:numPr>
          <w:ilvl w:val="0"/>
          <w:numId w:val="3"/>
        </w:numPr>
        <w:pBdr>
          <w:top w:val="nil"/>
          <w:left w:val="nil"/>
          <w:bottom w:val="nil"/>
          <w:right w:val="nil"/>
          <w:between w:val="nil"/>
        </w:pBdr>
        <w:spacing w:before="80" w:after="80"/>
      </w:pPr>
      <w:r>
        <w:rPr>
          <w:b/>
          <w:bCs/>
        </w:rPr>
        <w:t xml:space="preserve">Assign responsibility and target dates: </w:t>
      </w:r>
      <w:r>
        <w:t>who will lead each action? Use "target date" rather than "deadline". What resources or support are needed?</w:t>
      </w:r>
    </w:p>
    <w:p w14:paraId="363A9B9F" w14:textId="77777777" w:rsidR="000A4C81" w:rsidRDefault="00E31FA3">
      <w:pPr>
        <w:numPr>
          <w:ilvl w:val="0"/>
          <w:numId w:val="3"/>
        </w:numPr>
        <w:pBdr>
          <w:top w:val="nil"/>
          <w:left w:val="nil"/>
          <w:bottom w:val="nil"/>
          <w:right w:val="nil"/>
          <w:between w:val="nil"/>
        </w:pBdr>
        <w:spacing w:before="80" w:after="80"/>
      </w:pPr>
      <w:r>
        <w:rPr>
          <w:b/>
          <w:bCs/>
        </w:rPr>
        <w:t xml:space="preserve">Monitor, review and update: </w:t>
      </w:r>
      <w:r>
        <w:t>review at least quarterly and at project milestones. Update status and notes. Add new risks as they emerge. Review after any incident.</w:t>
      </w:r>
    </w:p>
    <w:p w14:paraId="363A9BA0" w14:textId="77777777" w:rsidR="000A4C81" w:rsidRDefault="000A4C81">
      <w:pPr>
        <w:pBdr>
          <w:bottom w:val="single" w:sz="4" w:space="2" w:color="1291D1"/>
        </w:pBdr>
        <w:spacing w:before="200" w:after="160"/>
      </w:pPr>
    </w:p>
    <w:p w14:paraId="363A9BA1" w14:textId="77777777" w:rsidR="000A4C81" w:rsidRDefault="000A4C81">
      <w:pPr>
        <w:pBdr>
          <w:bottom w:val="single" w:sz="4" w:space="2" w:color="1291D1"/>
        </w:pBdr>
        <w:spacing w:before="200" w:after="160"/>
      </w:pPr>
    </w:p>
    <w:tbl>
      <w:tblPr>
        <w:tblStyle w:val="af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BA4"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BA2"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BA3" w14:textId="77777777" w:rsidR="000A4C81" w:rsidRDefault="00E31FA3">
            <w:r>
              <w:rPr>
                <w:b/>
                <w:bCs/>
                <w:color w:val="FFFFFF"/>
              </w:rPr>
              <w:t>E  Part 3 — Linking Reflection to Action</w:t>
            </w:r>
          </w:p>
        </w:tc>
      </w:tr>
    </w:tbl>
    <w:p w14:paraId="363A9BA5" w14:textId="77777777" w:rsidR="000A4C81" w:rsidRDefault="00E31FA3">
      <w:pPr>
        <w:spacing w:before="80" w:after="80"/>
      </w:pPr>
      <w:r>
        <w:t xml:space="preserve">Identifying risks is only the first step. The next step is </w:t>
      </w:r>
      <w:r>
        <w:rPr>
          <w:b/>
          <w:bCs/>
        </w:rPr>
        <w:t>translating risks into concrete actions</w:t>
      </w:r>
      <w:r>
        <w:t xml:space="preserve"> and ensuring accountability.</w:t>
      </w:r>
    </w:p>
    <w:p w14:paraId="363A9BA6" w14:textId="77777777" w:rsidR="000A4C81" w:rsidRDefault="00E31FA3">
      <w:pPr>
        <w:pBdr>
          <w:bottom w:val="single" w:sz="4" w:space="2" w:color="1291D1"/>
        </w:pBdr>
        <w:spacing w:before="200" w:after="80"/>
      </w:pPr>
      <w:r>
        <w:rPr>
          <w:b/>
          <w:bCs/>
          <w:color w:val="1291D1"/>
          <w:sz w:val="21"/>
          <w:szCs w:val="21"/>
        </w:rPr>
        <w:lastRenderedPageBreak/>
        <w:t>E.1  From Risk to Action Plan</w:t>
      </w:r>
    </w:p>
    <w:p w14:paraId="363A9BA7" w14:textId="77777777" w:rsidR="000A4C81" w:rsidRDefault="00E31FA3">
      <w:pPr>
        <w:spacing w:before="80" w:after="80"/>
      </w:pPr>
      <w:r>
        <w:t>For each identified risk, use these questions to develop an action plan:</w:t>
      </w:r>
    </w:p>
    <w:p w14:paraId="363A9BA8" w14:textId="77777777" w:rsidR="000A4C81" w:rsidRDefault="000A4C81">
      <w:pPr>
        <w:spacing w:before="60"/>
      </w:pPr>
    </w:p>
    <w:tbl>
      <w:tblPr>
        <w:tblStyle w:val="af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026"/>
      </w:tblGrid>
      <w:tr w:rsidR="000A4C81" w14:paraId="363A9BAB" w14:textId="77777777">
        <w:tc>
          <w:tcPr>
            <w:tcW w:w="3000"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63A9BA9" w14:textId="77777777" w:rsidR="000A4C81" w:rsidRDefault="00E31FA3">
            <w:r>
              <w:rPr>
                <w:b/>
                <w:bCs/>
                <w:color w:val="FFFFFF"/>
              </w:rPr>
              <w:t>Question</w:t>
            </w:r>
          </w:p>
        </w:tc>
        <w:tc>
          <w:tcPr>
            <w:tcW w:w="6026"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63A9BAA" w14:textId="77777777" w:rsidR="000A4C81" w:rsidRDefault="00E31FA3">
            <w:r>
              <w:rPr>
                <w:b/>
                <w:bCs/>
                <w:color w:val="FFFFFF"/>
              </w:rPr>
              <w:t>Example answer</w:t>
            </w:r>
          </w:p>
        </w:tc>
      </w:tr>
      <w:tr w:rsidR="000A4C81" w14:paraId="363A9BAE" w14:textId="77777777">
        <w:tc>
          <w:tcPr>
            <w:tcW w:w="30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63A9BAC" w14:textId="77777777" w:rsidR="000A4C81" w:rsidRDefault="00E31FA3">
            <w:r>
              <w:rPr>
                <w:sz w:val="18"/>
                <w:szCs w:val="18"/>
              </w:rPr>
              <w:t>What concrete steps will we take?</w:t>
            </w:r>
          </w:p>
        </w:tc>
        <w:tc>
          <w:tcPr>
            <w:tcW w:w="60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63A9BAD" w14:textId="77777777" w:rsidR="000A4C81" w:rsidRDefault="00E31FA3">
            <w:r>
              <w:rPr>
                <w:sz w:val="18"/>
                <w:szCs w:val="18"/>
              </w:rPr>
              <w:t>"Develop a youth-friendly safeguarding leaflet in 3 languages (using Annex 9 template)."</w:t>
            </w:r>
          </w:p>
        </w:tc>
      </w:tr>
      <w:tr w:rsidR="000A4C81" w14:paraId="363A9BB1" w14:textId="77777777">
        <w:tc>
          <w:tcPr>
            <w:tcW w:w="30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63A9BAF" w14:textId="77777777" w:rsidR="000A4C81" w:rsidRDefault="00E31FA3">
            <w:r>
              <w:rPr>
                <w:sz w:val="18"/>
                <w:szCs w:val="18"/>
              </w:rPr>
              <w:t>Who is responsible?</w:t>
            </w:r>
          </w:p>
        </w:tc>
        <w:tc>
          <w:tcPr>
            <w:tcW w:w="60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63A9BB0" w14:textId="77777777" w:rsidR="000A4C81" w:rsidRDefault="00E31FA3">
            <w:r>
              <w:rPr>
                <w:sz w:val="18"/>
                <w:szCs w:val="18"/>
              </w:rPr>
              <w:t>"DSL, with input from the youth advisory group."</w:t>
            </w:r>
          </w:p>
        </w:tc>
      </w:tr>
      <w:tr w:rsidR="000A4C81" w14:paraId="363A9BB4" w14:textId="77777777">
        <w:tc>
          <w:tcPr>
            <w:tcW w:w="30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63A9BB2" w14:textId="77777777" w:rsidR="000A4C81" w:rsidRDefault="00E31FA3">
            <w:r>
              <w:rPr>
                <w:sz w:val="18"/>
                <w:szCs w:val="18"/>
              </w:rPr>
              <w:t>By when? (target date)</w:t>
            </w:r>
          </w:p>
        </w:tc>
        <w:tc>
          <w:tcPr>
            <w:tcW w:w="60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63A9BB3" w14:textId="77777777" w:rsidR="000A4C81" w:rsidRDefault="00E31FA3">
            <w:r>
              <w:rPr>
                <w:sz w:val="18"/>
                <w:szCs w:val="18"/>
              </w:rPr>
              <w:t>Before the next mobility activity.</w:t>
            </w:r>
          </w:p>
        </w:tc>
      </w:tr>
      <w:tr w:rsidR="000A4C81" w14:paraId="363A9BB7" w14:textId="77777777">
        <w:tc>
          <w:tcPr>
            <w:tcW w:w="30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63A9BB5" w14:textId="77777777" w:rsidR="000A4C81" w:rsidRDefault="00E31FA3">
            <w:r>
              <w:rPr>
                <w:sz w:val="18"/>
                <w:szCs w:val="18"/>
              </w:rPr>
              <w:t>What resources or support are needed?</w:t>
            </w:r>
          </w:p>
        </w:tc>
        <w:tc>
          <w:tcPr>
            <w:tcW w:w="60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63A9BB6" w14:textId="77777777" w:rsidR="000A4C81" w:rsidRDefault="00E31FA3">
            <w:r>
              <w:rPr>
                <w:sz w:val="18"/>
                <w:szCs w:val="18"/>
              </w:rPr>
              <w:t>"Budget for translation and design (€500); graphic designer."</w:t>
            </w:r>
          </w:p>
        </w:tc>
      </w:tr>
      <w:tr w:rsidR="000A4C81" w14:paraId="363A9BBA" w14:textId="77777777">
        <w:tc>
          <w:tcPr>
            <w:tcW w:w="30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63A9BB8" w14:textId="77777777" w:rsidR="000A4C81" w:rsidRDefault="00E31FA3">
            <w:r>
              <w:rPr>
                <w:sz w:val="18"/>
                <w:szCs w:val="18"/>
              </w:rPr>
              <w:t>How will we know it's working?</w:t>
            </w:r>
          </w:p>
        </w:tc>
        <w:tc>
          <w:tcPr>
            <w:tcW w:w="60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63A9BB9" w14:textId="77777777" w:rsidR="000A4C81" w:rsidRDefault="00E31FA3">
            <w:r>
              <w:rPr>
                <w:sz w:val="18"/>
                <w:szCs w:val="18"/>
              </w:rPr>
              <w:t>"Participants can describe reporting routes in the project evaluation survey."</w:t>
            </w:r>
          </w:p>
        </w:tc>
      </w:tr>
      <w:tr w:rsidR="000A4C81" w14:paraId="363A9BBD" w14:textId="77777777">
        <w:tc>
          <w:tcPr>
            <w:tcW w:w="3000"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63A9BBB" w14:textId="77777777" w:rsidR="000A4C81" w:rsidRDefault="00E31FA3">
            <w:r>
              <w:rPr>
                <w:sz w:val="18"/>
                <w:szCs w:val="18"/>
              </w:rPr>
              <w:t>Who needs to be informed?</w:t>
            </w:r>
          </w:p>
        </w:tc>
        <w:tc>
          <w:tcPr>
            <w:tcW w:w="60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63A9BBC" w14:textId="77777777" w:rsidR="000A4C81" w:rsidRDefault="00E31FA3">
            <w:r>
              <w:rPr>
                <w:sz w:val="18"/>
                <w:szCs w:val="18"/>
              </w:rPr>
              <w:t>"Project partners, National Agency, participants."</w:t>
            </w:r>
          </w:p>
        </w:tc>
      </w:tr>
    </w:tbl>
    <w:p w14:paraId="363A9BBE" w14:textId="77777777" w:rsidR="000A4C81" w:rsidRDefault="00E31FA3">
      <w:pPr>
        <w:pBdr>
          <w:bottom w:val="single" w:sz="4" w:space="2" w:color="1291D1"/>
        </w:pBdr>
        <w:spacing w:before="200" w:after="80"/>
      </w:pPr>
      <w:r>
        <w:rPr>
          <w:b/>
          <w:bCs/>
          <w:color w:val="1291D1"/>
          <w:sz w:val="21"/>
          <w:szCs w:val="21"/>
        </w:rPr>
        <w:t>E.2  Feeding Into Wider Systems</w:t>
      </w:r>
    </w:p>
    <w:p w14:paraId="363A9BBF" w14:textId="77777777" w:rsidR="000A4C81" w:rsidRDefault="00E31FA3">
      <w:pPr>
        <w:spacing w:before="80" w:after="80"/>
      </w:pPr>
      <w:r>
        <w:t>Safeguarding risk assessment should feed into:</w:t>
      </w:r>
    </w:p>
    <w:p w14:paraId="363A9BC0" w14:textId="77777777" w:rsidR="000A4C81" w:rsidRDefault="00E31FA3">
      <w:pPr>
        <w:numPr>
          <w:ilvl w:val="0"/>
          <w:numId w:val="1"/>
        </w:numPr>
        <w:pBdr>
          <w:top w:val="nil"/>
          <w:left w:val="nil"/>
          <w:bottom w:val="nil"/>
          <w:right w:val="nil"/>
          <w:between w:val="nil"/>
        </w:pBdr>
        <w:spacing w:before="60" w:after="60"/>
      </w:pPr>
      <w:r>
        <w:rPr>
          <w:b/>
          <w:bCs/>
        </w:rPr>
        <w:t xml:space="preserve">Organisation’s wider risk register: </w:t>
      </w:r>
      <w:r>
        <w:t>safeguarding must be part of overall governance, not a parallel system.</w:t>
      </w:r>
    </w:p>
    <w:p w14:paraId="363A9BC1" w14:textId="77777777" w:rsidR="000A4C81" w:rsidRDefault="00E31FA3">
      <w:pPr>
        <w:numPr>
          <w:ilvl w:val="0"/>
          <w:numId w:val="1"/>
        </w:numPr>
        <w:pBdr>
          <w:top w:val="nil"/>
          <w:left w:val="nil"/>
          <w:bottom w:val="nil"/>
          <w:right w:val="nil"/>
          <w:between w:val="nil"/>
        </w:pBdr>
        <w:spacing w:before="60" w:after="60"/>
      </w:pPr>
      <w:r>
        <w:rPr>
          <w:b/>
          <w:bCs/>
        </w:rPr>
        <w:t xml:space="preserve">Project-specific risk management: </w:t>
      </w:r>
      <w:r>
        <w:t>inform individual activity, placement or mobility risk assessments.</w:t>
      </w:r>
    </w:p>
    <w:p w14:paraId="363A9BC2" w14:textId="77777777" w:rsidR="000A4C81" w:rsidRDefault="00E31FA3">
      <w:pPr>
        <w:numPr>
          <w:ilvl w:val="0"/>
          <w:numId w:val="1"/>
        </w:numPr>
        <w:pBdr>
          <w:top w:val="nil"/>
          <w:left w:val="nil"/>
          <w:bottom w:val="nil"/>
          <w:right w:val="nil"/>
          <w:between w:val="nil"/>
        </w:pBdr>
        <w:spacing w:before="60" w:after="60"/>
      </w:pPr>
      <w:r>
        <w:rPr>
          <w:b/>
          <w:bCs/>
        </w:rPr>
        <w:t xml:space="preserve">Training plans: </w:t>
      </w:r>
      <w:r>
        <w:t>highlight areas where staff, volunteers or contractors need additional training.</w:t>
      </w:r>
    </w:p>
    <w:p w14:paraId="363A9BC3" w14:textId="77777777" w:rsidR="000A4C81" w:rsidRDefault="00E31FA3">
      <w:pPr>
        <w:numPr>
          <w:ilvl w:val="0"/>
          <w:numId w:val="1"/>
        </w:numPr>
        <w:pBdr>
          <w:top w:val="nil"/>
          <w:left w:val="nil"/>
          <w:bottom w:val="nil"/>
          <w:right w:val="nil"/>
          <w:between w:val="nil"/>
        </w:pBdr>
        <w:spacing w:before="60" w:after="60"/>
      </w:pPr>
      <w:r>
        <w:rPr>
          <w:b/>
          <w:bCs/>
        </w:rPr>
        <w:t xml:space="preserve">Partnership agreements: </w:t>
      </w:r>
      <w:r>
        <w:t>clarify shared responsibilities and mitigation measures across partners (Annex 8).</w:t>
      </w:r>
    </w:p>
    <w:p w14:paraId="363A9BC4" w14:textId="77777777" w:rsidR="000A4C81" w:rsidRDefault="00E31FA3">
      <w:pPr>
        <w:numPr>
          <w:ilvl w:val="0"/>
          <w:numId w:val="1"/>
        </w:numPr>
        <w:pBdr>
          <w:top w:val="nil"/>
          <w:left w:val="nil"/>
          <w:bottom w:val="nil"/>
          <w:right w:val="nil"/>
          <w:between w:val="nil"/>
        </w:pBdr>
        <w:spacing w:before="60" w:after="60"/>
      </w:pPr>
      <w:r>
        <w:rPr>
          <w:b/>
          <w:bCs/>
        </w:rPr>
        <w:t xml:space="preserve">Policy review: </w:t>
      </w:r>
      <w:r>
        <w:t>identify where policies or procedures need updating.</w:t>
      </w:r>
    </w:p>
    <w:p w14:paraId="363A9BC5" w14:textId="77777777" w:rsidR="000A4C81" w:rsidRDefault="00E31FA3">
      <w:pPr>
        <w:numPr>
          <w:ilvl w:val="0"/>
          <w:numId w:val="1"/>
        </w:numPr>
        <w:pBdr>
          <w:top w:val="nil"/>
          <w:left w:val="nil"/>
          <w:bottom w:val="nil"/>
          <w:right w:val="nil"/>
          <w:between w:val="nil"/>
        </w:pBdr>
        <w:spacing w:before="60" w:after="60"/>
      </w:pPr>
      <w:r>
        <w:rPr>
          <w:b/>
          <w:bCs/>
        </w:rPr>
        <w:t xml:space="preserve">Organisational learning: </w:t>
      </w:r>
      <w:r>
        <w:t>capture lessons learned and good practices to share with the sector.</w:t>
      </w:r>
    </w:p>
    <w:p w14:paraId="363A9BC6" w14:textId="77777777" w:rsidR="000A4C81" w:rsidRDefault="00E31FA3">
      <w:pPr>
        <w:pBdr>
          <w:bottom w:val="single" w:sz="4" w:space="2" w:color="1291D1"/>
        </w:pBdr>
        <w:spacing w:before="200" w:after="80"/>
      </w:pPr>
      <w:r>
        <w:rPr>
          <w:b/>
          <w:bCs/>
          <w:color w:val="1291D1"/>
          <w:sz w:val="21"/>
          <w:szCs w:val="21"/>
        </w:rPr>
        <w:t>E.3  Action Tracking Template</w:t>
      </w:r>
    </w:p>
    <w:p w14:paraId="363A9BC7" w14:textId="77777777" w:rsidR="000A4C81" w:rsidRDefault="00E31FA3">
      <w:pPr>
        <w:spacing w:before="80" w:after="80"/>
      </w:pPr>
      <w:r>
        <w:rPr>
          <w:i/>
          <w:iCs/>
          <w:color w:val="555555"/>
          <w:sz w:val="18"/>
          <w:szCs w:val="18"/>
        </w:rPr>
        <w:t>Use this table to monitor progress on actions agreed during risk assessment. Update status at each review. These templates are also available as a separate sheet in the Excel version of this tool.</w:t>
      </w:r>
    </w:p>
    <w:p w14:paraId="363A9BC8" w14:textId="77777777" w:rsidR="000A4C81" w:rsidRDefault="000A4C81">
      <w:pPr>
        <w:spacing w:before="60"/>
      </w:pPr>
    </w:p>
    <w:tbl>
      <w:tblPr>
        <w:tblStyle w:val="af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800"/>
        <w:gridCol w:w="1200"/>
        <w:gridCol w:w="1200"/>
        <w:gridCol w:w="2626"/>
      </w:tblGrid>
      <w:tr w:rsidR="000A4C81" w14:paraId="363A9BCE" w14:textId="77777777">
        <w:tc>
          <w:tcPr>
            <w:tcW w:w="2200" w:type="dxa"/>
            <w:tcBorders>
              <w:top w:val="single" w:sz="4" w:space="0" w:color="1291D1"/>
              <w:left w:val="single" w:sz="4" w:space="0" w:color="1291D1"/>
              <w:bottom w:val="single" w:sz="4" w:space="0" w:color="1291D1"/>
              <w:right w:val="single" w:sz="4" w:space="0" w:color="1291D1"/>
            </w:tcBorders>
            <w:shd w:val="clear" w:color="auto" w:fill="0A5F8A"/>
            <w:tcMar>
              <w:top w:w="60" w:type="dxa"/>
              <w:left w:w="80" w:type="dxa"/>
              <w:bottom w:w="60" w:type="dxa"/>
              <w:right w:w="80" w:type="dxa"/>
            </w:tcMar>
          </w:tcPr>
          <w:p w14:paraId="363A9BC9" w14:textId="77777777" w:rsidR="000A4C81" w:rsidRDefault="00E31FA3">
            <w:r>
              <w:rPr>
                <w:b/>
                <w:bCs/>
                <w:color w:val="FFFFFF"/>
              </w:rPr>
              <w:t>Action</w:t>
            </w:r>
          </w:p>
        </w:tc>
        <w:tc>
          <w:tcPr>
            <w:tcW w:w="1800" w:type="dxa"/>
            <w:tcBorders>
              <w:top w:val="single" w:sz="4" w:space="0" w:color="1291D1"/>
              <w:left w:val="single" w:sz="4" w:space="0" w:color="1291D1"/>
              <w:bottom w:val="single" w:sz="4" w:space="0" w:color="1291D1"/>
              <w:right w:val="single" w:sz="4" w:space="0" w:color="1291D1"/>
            </w:tcBorders>
            <w:shd w:val="clear" w:color="auto" w:fill="0A5F8A"/>
            <w:tcMar>
              <w:top w:w="60" w:type="dxa"/>
              <w:left w:w="80" w:type="dxa"/>
              <w:bottom w:w="60" w:type="dxa"/>
              <w:right w:w="80" w:type="dxa"/>
            </w:tcMar>
          </w:tcPr>
          <w:p w14:paraId="363A9BCA" w14:textId="77777777" w:rsidR="000A4C81" w:rsidRDefault="00E31FA3">
            <w:r>
              <w:rPr>
                <w:b/>
                <w:bCs/>
                <w:color w:val="FFFFFF"/>
              </w:rPr>
              <w:t>Responsible person</w:t>
            </w:r>
          </w:p>
        </w:tc>
        <w:tc>
          <w:tcPr>
            <w:tcW w:w="1200" w:type="dxa"/>
            <w:tcBorders>
              <w:top w:val="single" w:sz="4" w:space="0" w:color="1291D1"/>
              <w:left w:val="single" w:sz="4" w:space="0" w:color="1291D1"/>
              <w:bottom w:val="single" w:sz="4" w:space="0" w:color="1291D1"/>
              <w:right w:val="single" w:sz="4" w:space="0" w:color="1291D1"/>
            </w:tcBorders>
            <w:shd w:val="clear" w:color="auto" w:fill="0A5F8A"/>
            <w:tcMar>
              <w:top w:w="60" w:type="dxa"/>
              <w:left w:w="80" w:type="dxa"/>
              <w:bottom w:w="60" w:type="dxa"/>
              <w:right w:w="80" w:type="dxa"/>
            </w:tcMar>
          </w:tcPr>
          <w:p w14:paraId="363A9BCB" w14:textId="77777777" w:rsidR="000A4C81" w:rsidRDefault="00E31FA3">
            <w:r>
              <w:rPr>
                <w:b/>
                <w:bCs/>
                <w:color w:val="FFFFFF"/>
              </w:rPr>
              <w:t>Target date</w:t>
            </w:r>
          </w:p>
        </w:tc>
        <w:tc>
          <w:tcPr>
            <w:tcW w:w="1200" w:type="dxa"/>
            <w:tcBorders>
              <w:top w:val="single" w:sz="4" w:space="0" w:color="1291D1"/>
              <w:left w:val="single" w:sz="4" w:space="0" w:color="1291D1"/>
              <w:bottom w:val="single" w:sz="4" w:space="0" w:color="1291D1"/>
              <w:right w:val="single" w:sz="4" w:space="0" w:color="1291D1"/>
            </w:tcBorders>
            <w:shd w:val="clear" w:color="auto" w:fill="0A5F8A"/>
            <w:tcMar>
              <w:top w:w="60" w:type="dxa"/>
              <w:left w:w="80" w:type="dxa"/>
              <w:bottom w:w="60" w:type="dxa"/>
              <w:right w:w="80" w:type="dxa"/>
            </w:tcMar>
          </w:tcPr>
          <w:p w14:paraId="363A9BCC" w14:textId="77777777" w:rsidR="000A4C81" w:rsidRDefault="00E31FA3">
            <w:r>
              <w:rPr>
                <w:b/>
                <w:bCs/>
                <w:color w:val="FFFFFF"/>
              </w:rPr>
              <w:t>Status</w:t>
            </w:r>
          </w:p>
        </w:tc>
        <w:tc>
          <w:tcPr>
            <w:tcW w:w="2626" w:type="dxa"/>
            <w:tcBorders>
              <w:top w:val="single" w:sz="4" w:space="0" w:color="1291D1"/>
              <w:left w:val="single" w:sz="4" w:space="0" w:color="1291D1"/>
              <w:bottom w:val="single" w:sz="4" w:space="0" w:color="1291D1"/>
              <w:right w:val="single" w:sz="4" w:space="0" w:color="1291D1"/>
            </w:tcBorders>
            <w:shd w:val="clear" w:color="auto" w:fill="0A5F8A"/>
            <w:tcMar>
              <w:top w:w="60" w:type="dxa"/>
              <w:left w:w="80" w:type="dxa"/>
              <w:bottom w:w="60" w:type="dxa"/>
              <w:right w:w="80" w:type="dxa"/>
            </w:tcMar>
          </w:tcPr>
          <w:p w14:paraId="363A9BCD" w14:textId="77777777" w:rsidR="000A4C81" w:rsidRDefault="00E31FA3">
            <w:r>
              <w:rPr>
                <w:b/>
                <w:bCs/>
                <w:color w:val="FFFFFF"/>
              </w:rPr>
              <w:t>Notes</w:t>
            </w:r>
          </w:p>
        </w:tc>
      </w:tr>
      <w:tr w:rsidR="000A4C81" w14:paraId="363A9BD4" w14:textId="77777777">
        <w:tc>
          <w:tcPr>
            <w:tcW w:w="2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CF" w14:textId="77777777" w:rsidR="000A4C81" w:rsidRDefault="00E31FA3">
            <w:r>
              <w:rPr>
                <w:sz w:val="17"/>
                <w:szCs w:val="17"/>
              </w:rPr>
              <w:t>Develop youth-friendly safeguarding leaflet in 3 languages</w:t>
            </w:r>
          </w:p>
        </w:tc>
        <w:tc>
          <w:tcPr>
            <w:tcW w:w="18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0" w14:textId="77777777" w:rsidR="000A4C81" w:rsidRDefault="00E31FA3">
            <w:r>
              <w:rPr>
                <w:sz w:val="17"/>
                <w:szCs w:val="17"/>
              </w:rPr>
              <w:t>DSL + youth advisory group</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1" w14:textId="77777777" w:rsidR="000A4C81" w:rsidRDefault="00E31FA3">
            <w:r>
              <w:rPr>
                <w:sz w:val="17"/>
                <w:szCs w:val="17"/>
              </w:rPr>
              <w:t>[Before next activity]</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2" w14:textId="77777777" w:rsidR="000A4C81" w:rsidRDefault="00E31FA3">
            <w:r>
              <w:rPr>
                <w:sz w:val="17"/>
                <w:szCs w:val="17"/>
              </w:rPr>
              <w:t>In progress</w:t>
            </w:r>
          </w:p>
        </w:tc>
        <w:tc>
          <w:tcPr>
            <w:tcW w:w="26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3" w14:textId="77777777" w:rsidR="000A4C81" w:rsidRDefault="00E31FA3">
            <w:r>
              <w:rPr>
                <w:sz w:val="17"/>
                <w:szCs w:val="17"/>
              </w:rPr>
              <w:t>Translation underway</w:t>
            </w:r>
          </w:p>
        </w:tc>
      </w:tr>
      <w:tr w:rsidR="000A4C81" w14:paraId="363A9BDA" w14:textId="77777777">
        <w:tc>
          <w:tcPr>
            <w:tcW w:w="2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5" w14:textId="77777777" w:rsidR="000A4C81" w:rsidRDefault="00E31FA3">
            <w:r>
              <w:rPr>
                <w:sz w:val="17"/>
                <w:szCs w:val="17"/>
              </w:rPr>
              <w:t>Conduct accommodation safety inspection</w:t>
            </w:r>
          </w:p>
        </w:tc>
        <w:tc>
          <w:tcPr>
            <w:tcW w:w="18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6" w14:textId="77777777" w:rsidR="000A4C81" w:rsidRDefault="00E31FA3">
            <w:r>
              <w:rPr>
                <w:sz w:val="17"/>
                <w:szCs w:val="17"/>
              </w:rPr>
              <w:t>Project Coordinator</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7" w14:textId="77777777" w:rsidR="000A4C81" w:rsidRDefault="00E31FA3">
            <w:r>
              <w:rPr>
                <w:sz w:val="17"/>
                <w:szCs w:val="17"/>
              </w:rPr>
              <w:t>[Before each placement]</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8" w14:textId="77777777" w:rsidR="000A4C81" w:rsidRDefault="00E31FA3">
            <w:r>
              <w:rPr>
                <w:sz w:val="17"/>
                <w:szCs w:val="17"/>
              </w:rPr>
              <w:t>Not started</w:t>
            </w:r>
          </w:p>
        </w:tc>
        <w:tc>
          <w:tcPr>
            <w:tcW w:w="26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9" w14:textId="77777777" w:rsidR="000A4C81" w:rsidRDefault="00E31FA3">
            <w:r>
              <w:rPr>
                <w:sz w:val="17"/>
                <w:szCs w:val="17"/>
              </w:rPr>
              <w:t>Checklist needed</w:t>
            </w:r>
          </w:p>
        </w:tc>
      </w:tr>
      <w:tr w:rsidR="000A4C81" w14:paraId="363A9BE0" w14:textId="77777777">
        <w:tc>
          <w:tcPr>
            <w:tcW w:w="2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B" w14:textId="77777777" w:rsidR="000A4C81" w:rsidRDefault="00E31FA3">
            <w:r>
              <w:rPr>
                <w:sz w:val="17"/>
                <w:szCs w:val="17"/>
              </w:rPr>
              <w:t>Provide safeguarding training</w:t>
            </w:r>
          </w:p>
        </w:tc>
        <w:tc>
          <w:tcPr>
            <w:tcW w:w="18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C" w14:textId="77777777" w:rsidR="000A4C81" w:rsidRDefault="00E31FA3">
            <w:r>
              <w:rPr>
                <w:sz w:val="17"/>
                <w:szCs w:val="17"/>
              </w:rPr>
              <w:t>DSL + external trainer</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D" w14:textId="77777777" w:rsidR="000A4C81" w:rsidRDefault="00E31FA3">
            <w:r>
              <w:rPr>
                <w:sz w:val="17"/>
                <w:szCs w:val="17"/>
              </w:rPr>
              <w:t>[Insert date]</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E" w14:textId="77777777" w:rsidR="000A4C81" w:rsidRDefault="00E31FA3">
            <w:r>
              <w:rPr>
                <w:sz w:val="17"/>
                <w:szCs w:val="17"/>
              </w:rPr>
              <w:t>Completed</w:t>
            </w:r>
          </w:p>
        </w:tc>
        <w:tc>
          <w:tcPr>
            <w:tcW w:w="2626" w:type="dxa"/>
            <w:tcBorders>
              <w:top w:val="single" w:sz="4" w:space="0" w:color="1291D1"/>
              <w:left w:val="single" w:sz="4" w:space="0" w:color="1291D1"/>
              <w:bottom w:val="single" w:sz="4" w:space="0" w:color="1291D1"/>
              <w:right w:val="single" w:sz="4" w:space="0" w:color="1291D1"/>
            </w:tcBorders>
            <w:shd w:val="clear" w:color="auto" w:fill="FFFFFF"/>
            <w:tcMar>
              <w:top w:w="60" w:type="dxa"/>
              <w:left w:w="80" w:type="dxa"/>
              <w:bottom w:w="60" w:type="dxa"/>
              <w:right w:w="80" w:type="dxa"/>
            </w:tcMar>
          </w:tcPr>
          <w:p w14:paraId="363A9BDF" w14:textId="77777777" w:rsidR="000A4C81" w:rsidRDefault="00E31FA3">
            <w:r>
              <w:rPr>
                <w:sz w:val="17"/>
                <w:szCs w:val="17"/>
              </w:rPr>
              <w:t>15 staff trained</w:t>
            </w:r>
          </w:p>
        </w:tc>
      </w:tr>
      <w:tr w:rsidR="000A4C81" w14:paraId="363A9BE6" w14:textId="77777777">
        <w:tc>
          <w:tcPr>
            <w:tcW w:w="2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1" w14:textId="77777777" w:rsidR="000A4C81" w:rsidRDefault="00E31FA3">
            <w:r>
              <w:rPr>
                <w:sz w:val="22"/>
                <w:szCs w:val="22"/>
              </w:rPr>
              <w:t> </w:t>
            </w:r>
          </w:p>
        </w:tc>
        <w:tc>
          <w:tcPr>
            <w:tcW w:w="18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2" w14:textId="77777777" w:rsidR="000A4C81" w:rsidRDefault="00E31FA3">
            <w:r>
              <w:rPr>
                <w:sz w:val="22"/>
                <w:szCs w:val="22"/>
              </w:rPr>
              <w:t> </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3" w14:textId="77777777" w:rsidR="000A4C81" w:rsidRDefault="00E31FA3">
            <w:r>
              <w:rPr>
                <w:sz w:val="22"/>
                <w:szCs w:val="22"/>
              </w:rPr>
              <w:t> </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4" w14:textId="77777777" w:rsidR="000A4C81" w:rsidRDefault="00E31FA3">
            <w:r>
              <w:rPr>
                <w:sz w:val="22"/>
                <w:szCs w:val="22"/>
              </w:rPr>
              <w:t> </w:t>
            </w:r>
          </w:p>
        </w:tc>
        <w:tc>
          <w:tcPr>
            <w:tcW w:w="2626"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5" w14:textId="77777777" w:rsidR="000A4C81" w:rsidRDefault="00E31FA3">
            <w:r>
              <w:rPr>
                <w:sz w:val="22"/>
                <w:szCs w:val="22"/>
              </w:rPr>
              <w:t> </w:t>
            </w:r>
          </w:p>
        </w:tc>
      </w:tr>
      <w:tr w:rsidR="000A4C81" w14:paraId="363A9BEC" w14:textId="77777777">
        <w:tc>
          <w:tcPr>
            <w:tcW w:w="2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7" w14:textId="77777777" w:rsidR="000A4C81" w:rsidRDefault="00E31FA3">
            <w:r>
              <w:rPr>
                <w:sz w:val="22"/>
                <w:szCs w:val="22"/>
              </w:rPr>
              <w:t> </w:t>
            </w:r>
          </w:p>
        </w:tc>
        <w:tc>
          <w:tcPr>
            <w:tcW w:w="18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8" w14:textId="77777777" w:rsidR="000A4C81" w:rsidRDefault="00E31FA3">
            <w:r>
              <w:rPr>
                <w:sz w:val="22"/>
                <w:szCs w:val="22"/>
              </w:rPr>
              <w:t> </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9" w14:textId="77777777" w:rsidR="000A4C81" w:rsidRDefault="00E31FA3">
            <w:r>
              <w:rPr>
                <w:sz w:val="22"/>
                <w:szCs w:val="22"/>
              </w:rPr>
              <w:t> </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A" w14:textId="77777777" w:rsidR="000A4C81" w:rsidRDefault="00E31FA3">
            <w:r>
              <w:rPr>
                <w:sz w:val="22"/>
                <w:szCs w:val="22"/>
              </w:rPr>
              <w:t> </w:t>
            </w:r>
          </w:p>
        </w:tc>
        <w:tc>
          <w:tcPr>
            <w:tcW w:w="2626"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B" w14:textId="77777777" w:rsidR="000A4C81" w:rsidRDefault="00E31FA3">
            <w:r>
              <w:rPr>
                <w:sz w:val="22"/>
                <w:szCs w:val="22"/>
              </w:rPr>
              <w:t> </w:t>
            </w:r>
          </w:p>
        </w:tc>
      </w:tr>
      <w:tr w:rsidR="000A4C81" w14:paraId="363A9BF2" w14:textId="77777777">
        <w:tc>
          <w:tcPr>
            <w:tcW w:w="2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D" w14:textId="77777777" w:rsidR="000A4C81" w:rsidRDefault="00E31FA3">
            <w:r>
              <w:rPr>
                <w:sz w:val="22"/>
                <w:szCs w:val="22"/>
              </w:rPr>
              <w:lastRenderedPageBreak/>
              <w:t> </w:t>
            </w:r>
          </w:p>
        </w:tc>
        <w:tc>
          <w:tcPr>
            <w:tcW w:w="18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E" w14:textId="77777777" w:rsidR="000A4C81" w:rsidRDefault="00E31FA3">
            <w:r>
              <w:rPr>
                <w:sz w:val="22"/>
                <w:szCs w:val="22"/>
              </w:rPr>
              <w:t> </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EF" w14:textId="77777777" w:rsidR="000A4C81" w:rsidRDefault="00E31FA3">
            <w:r>
              <w:rPr>
                <w:sz w:val="22"/>
                <w:szCs w:val="22"/>
              </w:rPr>
              <w:t> </w:t>
            </w:r>
          </w:p>
        </w:tc>
        <w:tc>
          <w:tcPr>
            <w:tcW w:w="1200"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F0" w14:textId="77777777" w:rsidR="000A4C81" w:rsidRDefault="00E31FA3">
            <w:r>
              <w:rPr>
                <w:sz w:val="22"/>
                <w:szCs w:val="22"/>
              </w:rPr>
              <w:t> </w:t>
            </w:r>
          </w:p>
        </w:tc>
        <w:tc>
          <w:tcPr>
            <w:tcW w:w="2626" w:type="dxa"/>
            <w:tcBorders>
              <w:top w:val="single" w:sz="4" w:space="0" w:color="1291D1"/>
              <w:left w:val="single" w:sz="4" w:space="0" w:color="1291D1"/>
              <w:bottom w:val="single" w:sz="4" w:space="0" w:color="1291D1"/>
              <w:right w:val="single" w:sz="4" w:space="0" w:color="1291D1"/>
            </w:tcBorders>
            <w:shd w:val="clear" w:color="auto" w:fill="FFFFFF"/>
            <w:tcMar>
              <w:top w:w="80" w:type="dxa"/>
              <w:left w:w="80" w:type="dxa"/>
              <w:bottom w:w="80" w:type="dxa"/>
              <w:right w:w="80" w:type="dxa"/>
            </w:tcMar>
          </w:tcPr>
          <w:p w14:paraId="363A9BF1" w14:textId="77777777" w:rsidR="000A4C81" w:rsidRDefault="00E31FA3">
            <w:r>
              <w:rPr>
                <w:sz w:val="22"/>
                <w:szCs w:val="22"/>
              </w:rPr>
              <w:t> </w:t>
            </w:r>
          </w:p>
        </w:tc>
      </w:tr>
    </w:tbl>
    <w:p w14:paraId="363A9BF3" w14:textId="77777777" w:rsidR="000A4C81" w:rsidRDefault="000A4C81">
      <w:pPr>
        <w:pBdr>
          <w:bottom w:val="single" w:sz="4" w:space="2" w:color="1291D1"/>
        </w:pBdr>
        <w:spacing w:before="200" w:after="160"/>
      </w:pPr>
    </w:p>
    <w:tbl>
      <w:tblPr>
        <w:tblStyle w:val="af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BF6"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BF4"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BF5" w14:textId="77777777" w:rsidR="000A4C81" w:rsidRDefault="00E31FA3">
            <w:r>
              <w:rPr>
                <w:b/>
                <w:bCs/>
                <w:color w:val="FFFFFF"/>
              </w:rPr>
              <w:t>F  Formats and Tools</w:t>
            </w:r>
          </w:p>
        </w:tc>
      </w:tr>
    </w:tbl>
    <w:p w14:paraId="363A9BF7" w14:textId="77777777" w:rsidR="000A4C81" w:rsidRDefault="000A4C81">
      <w:pPr>
        <w:spacing w:before="120"/>
      </w:pPr>
    </w:p>
    <w:p w14:paraId="363A9BF8" w14:textId="77777777" w:rsidR="000A4C81" w:rsidRDefault="00E31FA3">
      <w:pPr>
        <w:numPr>
          <w:ilvl w:val="0"/>
          <w:numId w:val="1"/>
        </w:numPr>
        <w:pBdr>
          <w:top w:val="nil"/>
          <w:left w:val="nil"/>
          <w:bottom w:val="nil"/>
          <w:right w:val="nil"/>
          <w:between w:val="nil"/>
        </w:pBdr>
        <w:spacing w:before="60" w:after="60"/>
      </w:pPr>
      <w:r>
        <w:rPr>
          <w:b/>
          <w:bCs/>
        </w:rPr>
        <w:t xml:space="preserve">Fillable document (Word or PDF): </w:t>
      </w:r>
      <w:r>
        <w:t>suitable for one-off or small-scale assessments. Complete electronically; save and share with colleagues; print for paper-based filing.</w:t>
      </w:r>
    </w:p>
    <w:p w14:paraId="363A9BF9" w14:textId="77777777" w:rsidR="000A4C81" w:rsidRDefault="00E31FA3">
      <w:pPr>
        <w:numPr>
          <w:ilvl w:val="0"/>
          <w:numId w:val="1"/>
        </w:numPr>
        <w:pBdr>
          <w:top w:val="nil"/>
          <w:left w:val="nil"/>
          <w:bottom w:val="nil"/>
          <w:right w:val="nil"/>
          <w:between w:val="nil"/>
        </w:pBdr>
        <w:spacing w:before="60" w:after="60"/>
      </w:pPr>
      <w:r>
        <w:rPr>
          <w:b/>
          <w:bCs/>
        </w:rPr>
        <w:t xml:space="preserve">Excel or Google Sheets spreadsheet: </w:t>
      </w:r>
      <w:r>
        <w:t>recommended for ongoing internal risk registers. Pre-structured with formulas and drop-down menus; automatic risk rating calculations; filtering and sorting; risk heat map. See also the RSH Nigeria Risk Register template: https://safeguardingsupporthub.org</w:t>
      </w:r>
    </w:p>
    <w:p w14:paraId="363A9BFA" w14:textId="77777777" w:rsidR="000A4C81" w:rsidRDefault="00E31FA3">
      <w:pPr>
        <w:numPr>
          <w:ilvl w:val="0"/>
          <w:numId w:val="1"/>
        </w:numPr>
        <w:pBdr>
          <w:top w:val="nil"/>
          <w:left w:val="nil"/>
          <w:bottom w:val="nil"/>
          <w:right w:val="nil"/>
          <w:between w:val="nil"/>
        </w:pBdr>
        <w:spacing w:before="60" w:after="60"/>
      </w:pPr>
      <w:r>
        <w:rPr>
          <w:b/>
          <w:bCs/>
        </w:rPr>
        <w:t xml:space="preserve">Interactive online form (Typeform, Microsoft Forms, Google Forms): </w:t>
      </w:r>
      <w:r>
        <w:t>for collecting input from multiple staff or partners; auto-generates a summary report; tracks changes over time.</w:t>
      </w:r>
    </w:p>
    <w:p w14:paraId="363A9BFB" w14:textId="77777777" w:rsidR="000A4C81" w:rsidRDefault="00E31FA3">
      <w:pPr>
        <w:numPr>
          <w:ilvl w:val="0"/>
          <w:numId w:val="1"/>
        </w:numPr>
        <w:pBdr>
          <w:top w:val="nil"/>
          <w:left w:val="nil"/>
          <w:bottom w:val="nil"/>
          <w:right w:val="nil"/>
          <w:between w:val="nil"/>
        </w:pBdr>
        <w:spacing w:before="60" w:after="60"/>
      </w:pPr>
      <w:r>
        <w:rPr>
          <w:b/>
          <w:bCs/>
        </w:rPr>
        <w:t xml:space="preserve">Participatory worksheets: </w:t>
      </w:r>
      <w:r>
        <w:t>large-format worksheets or flip charts; sticky notes or cards; visual prompts and images; facilitation guides for youth workers. Suitable for workshops, team meetings and induction sessions.</w:t>
      </w:r>
    </w:p>
    <w:p w14:paraId="363A9BFC" w14:textId="77777777" w:rsidR="000A4C81" w:rsidRDefault="000A4C81">
      <w:pPr>
        <w:pBdr>
          <w:bottom w:val="single" w:sz="4" w:space="2" w:color="1291D1"/>
        </w:pBdr>
        <w:spacing w:before="200" w:after="160"/>
      </w:pPr>
    </w:p>
    <w:tbl>
      <w:tblPr>
        <w:tblStyle w:val="af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BFF"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BFD"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BFE" w14:textId="77777777" w:rsidR="000A4C81" w:rsidRDefault="00E31FA3">
            <w:r>
              <w:rPr>
                <w:b/>
                <w:bCs/>
                <w:color w:val="FFFFFF"/>
              </w:rPr>
              <w:t>G  Integration with Safeguarding Policy Framework</w:t>
            </w:r>
          </w:p>
        </w:tc>
      </w:tr>
    </w:tbl>
    <w:p w14:paraId="363A9C00" w14:textId="77777777" w:rsidR="000A4C81" w:rsidRDefault="000A4C81">
      <w:pPr>
        <w:spacing w:before="120"/>
      </w:pPr>
    </w:p>
    <w:tbl>
      <w:tblPr>
        <w:tblStyle w:val="afb"/>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3"/>
        <w:gridCol w:w="4513"/>
      </w:tblGrid>
      <w:tr w:rsidR="000A4C81" w14:paraId="363A9C03" w14:textId="77777777">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80" w:type="dxa"/>
              <w:left w:w="120" w:type="dxa"/>
              <w:bottom w:w="80" w:type="dxa"/>
              <w:right w:w="120" w:type="dxa"/>
            </w:tcMar>
          </w:tcPr>
          <w:p w14:paraId="363A9C01" w14:textId="77777777" w:rsidR="000A4C81" w:rsidRDefault="00E31FA3">
            <w:r>
              <w:rPr>
                <w:b/>
                <w:bCs/>
                <w:color w:val="FFFFFF"/>
              </w:rPr>
              <w:t>Safeguarding Policy Framework (F0)</w:t>
            </w:r>
          </w:p>
        </w:tc>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80" w:type="dxa"/>
              <w:left w:w="120" w:type="dxa"/>
              <w:bottom w:w="80" w:type="dxa"/>
              <w:right w:w="120" w:type="dxa"/>
            </w:tcMar>
          </w:tcPr>
          <w:p w14:paraId="363A9C02" w14:textId="77777777" w:rsidR="000A4C81" w:rsidRDefault="00E31FA3">
            <w:r>
              <w:rPr>
                <w:b/>
                <w:bCs/>
                <w:color w:val="FFFFFF"/>
              </w:rPr>
              <w:t>This Risk Assessment Tool (R0)</w:t>
            </w:r>
          </w:p>
        </w:tc>
      </w:tr>
      <w:tr w:rsidR="000A4C81" w14:paraId="363A9C06"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80" w:type="dxa"/>
              <w:left w:w="120" w:type="dxa"/>
              <w:bottom w:w="80" w:type="dxa"/>
              <w:right w:w="120" w:type="dxa"/>
            </w:tcMar>
          </w:tcPr>
          <w:p w14:paraId="363A9C04" w14:textId="77777777" w:rsidR="000A4C81" w:rsidRDefault="00E31FA3">
            <w:r>
              <w:rPr>
                <w:sz w:val="18"/>
                <w:szCs w:val="18"/>
              </w:rPr>
              <w:t>Sets out the organisation's commitments, roles, procedures and standards.</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80" w:type="dxa"/>
              <w:left w:w="120" w:type="dxa"/>
              <w:bottom w:w="80" w:type="dxa"/>
              <w:right w:w="120" w:type="dxa"/>
            </w:tcMar>
          </w:tcPr>
          <w:p w14:paraId="363A9C05" w14:textId="77777777" w:rsidR="000A4C81" w:rsidRDefault="00E31FA3">
            <w:r>
              <w:rPr>
                <w:sz w:val="18"/>
                <w:szCs w:val="18"/>
              </w:rPr>
              <w:t>Identifies and manages specific risks in practice.</w:t>
            </w:r>
          </w:p>
        </w:tc>
      </w:tr>
      <w:tr w:rsidR="000A4C81" w14:paraId="363A9C09"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80" w:type="dxa"/>
              <w:left w:w="120" w:type="dxa"/>
              <w:bottom w:w="80" w:type="dxa"/>
              <w:right w:w="120" w:type="dxa"/>
            </w:tcMar>
          </w:tcPr>
          <w:p w14:paraId="363A9C07" w14:textId="77777777" w:rsidR="000A4C81" w:rsidRDefault="00E31FA3">
            <w:r>
              <w:rPr>
                <w:sz w:val="18"/>
                <w:szCs w:val="18"/>
              </w:rPr>
              <w:t>The “what” and “why” of safeguarding.</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80" w:type="dxa"/>
              <w:left w:w="120" w:type="dxa"/>
              <w:bottom w:w="80" w:type="dxa"/>
              <w:right w:w="120" w:type="dxa"/>
            </w:tcMar>
          </w:tcPr>
          <w:p w14:paraId="363A9C08" w14:textId="77777777" w:rsidR="000A4C81" w:rsidRDefault="00E31FA3">
            <w:r>
              <w:rPr>
                <w:sz w:val="18"/>
                <w:szCs w:val="18"/>
              </w:rPr>
              <w:t>The “how”: practical implementation and continuous improvement.</w:t>
            </w:r>
          </w:p>
        </w:tc>
      </w:tr>
    </w:tbl>
    <w:p w14:paraId="363A9C0A" w14:textId="77777777" w:rsidR="000A4C81" w:rsidRDefault="000A4C81">
      <w:pPr>
        <w:spacing w:before="80"/>
      </w:pPr>
    </w:p>
    <w:p w14:paraId="363A9C0B" w14:textId="77777777" w:rsidR="000A4C81" w:rsidRDefault="00E31FA3">
      <w:pPr>
        <w:spacing w:before="80" w:after="80"/>
      </w:pPr>
      <w:r>
        <w:rPr>
          <w:b/>
          <w:bCs/>
        </w:rPr>
        <w:t xml:space="preserve">Workflow: </w:t>
      </w:r>
    </w:p>
    <w:p w14:paraId="363A9C0C" w14:textId="77777777" w:rsidR="000A4C81" w:rsidRDefault="00E31FA3">
      <w:pPr>
        <w:numPr>
          <w:ilvl w:val="0"/>
          <w:numId w:val="3"/>
        </w:numPr>
        <w:pBdr>
          <w:top w:val="nil"/>
          <w:left w:val="nil"/>
          <w:bottom w:val="nil"/>
          <w:right w:val="nil"/>
          <w:between w:val="nil"/>
        </w:pBdr>
        <w:spacing w:before="80" w:after="80"/>
      </w:pPr>
      <w:r>
        <w:rPr>
          <w:b/>
          <w:bCs/>
        </w:rPr>
        <w:t xml:space="preserve">Adopt or adapt the Policy Framework (F0) </w:t>
      </w:r>
      <w:r>
        <w:t>to your organisation.</w:t>
      </w:r>
    </w:p>
    <w:p w14:paraId="363A9C0D" w14:textId="77777777" w:rsidR="000A4C81" w:rsidRDefault="00E31FA3">
      <w:pPr>
        <w:numPr>
          <w:ilvl w:val="0"/>
          <w:numId w:val="3"/>
        </w:numPr>
        <w:pBdr>
          <w:top w:val="nil"/>
          <w:left w:val="nil"/>
          <w:bottom w:val="nil"/>
          <w:right w:val="nil"/>
          <w:between w:val="nil"/>
        </w:pBdr>
        <w:spacing w:before="80" w:after="80"/>
      </w:pPr>
      <w:r>
        <w:rPr>
          <w:b/>
          <w:bCs/>
        </w:rPr>
        <w:t xml:space="preserve">Use Part 1 (participatory reflection) </w:t>
      </w:r>
      <w:r>
        <w:t>to identify strengths, gaps and priorities.</w:t>
      </w:r>
    </w:p>
    <w:p w14:paraId="363A9C0E" w14:textId="77777777" w:rsidR="000A4C81" w:rsidRDefault="00E31FA3">
      <w:pPr>
        <w:numPr>
          <w:ilvl w:val="0"/>
          <w:numId w:val="3"/>
        </w:numPr>
        <w:pBdr>
          <w:top w:val="nil"/>
          <w:left w:val="nil"/>
          <w:bottom w:val="nil"/>
          <w:right w:val="nil"/>
          <w:between w:val="nil"/>
        </w:pBdr>
        <w:spacing w:before="80" w:after="80"/>
      </w:pPr>
      <w:r>
        <w:rPr>
          <w:b/>
          <w:bCs/>
        </w:rPr>
        <w:t xml:space="preserve">Enter key concerns into Part 2 (risk register) </w:t>
      </w:r>
      <w:r>
        <w:t>and develop action plans.</w:t>
      </w:r>
    </w:p>
    <w:p w14:paraId="363A9C0F" w14:textId="77777777" w:rsidR="000A4C81" w:rsidRDefault="00E31FA3">
      <w:pPr>
        <w:numPr>
          <w:ilvl w:val="0"/>
          <w:numId w:val="3"/>
        </w:numPr>
        <w:pBdr>
          <w:top w:val="nil"/>
          <w:left w:val="nil"/>
          <w:bottom w:val="nil"/>
          <w:right w:val="nil"/>
          <w:between w:val="nil"/>
        </w:pBdr>
        <w:spacing w:before="80" w:after="80"/>
      </w:pPr>
      <w:r>
        <w:rPr>
          <w:b/>
          <w:bCs/>
        </w:rPr>
        <w:t>Review and update both documents regularly</w:t>
      </w:r>
      <w:r>
        <w:t xml:space="preserve"> — at project milestones, after incidents and at annual review.</w:t>
      </w:r>
    </w:p>
    <w:p w14:paraId="363A9C10" w14:textId="77777777" w:rsidR="000A4C81" w:rsidRDefault="000A4C81">
      <w:pPr>
        <w:pBdr>
          <w:bottom w:val="single" w:sz="4" w:space="2" w:color="1291D1"/>
        </w:pBdr>
        <w:spacing w:before="200" w:after="160"/>
      </w:pPr>
    </w:p>
    <w:tbl>
      <w:tblPr>
        <w:tblStyle w:val="afc"/>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C13"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C11"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C12" w14:textId="77777777" w:rsidR="000A4C81" w:rsidRDefault="00E31FA3">
            <w:r>
              <w:rPr>
                <w:b/>
                <w:bCs/>
                <w:color w:val="FFFFFF"/>
              </w:rPr>
              <w:t>H  Checklist for Effective Risk Assessment</w:t>
            </w:r>
          </w:p>
        </w:tc>
      </w:tr>
    </w:tbl>
    <w:p w14:paraId="363A9C14" w14:textId="77777777" w:rsidR="000A4C81" w:rsidRDefault="000A4C81">
      <w:pPr>
        <w:spacing w:before="120"/>
      </w:pPr>
    </w:p>
    <w:p w14:paraId="363A9C15" w14:textId="77777777" w:rsidR="000A4C81" w:rsidRDefault="00E31FA3">
      <w:pPr>
        <w:spacing w:before="80" w:after="80"/>
      </w:pPr>
      <w:r>
        <w:t>Before completing your safeguarding risk assessment, confirm:</w:t>
      </w:r>
    </w:p>
    <w:p w14:paraId="363A9C16" w14:textId="77777777" w:rsidR="000A4C81" w:rsidRDefault="00E31FA3">
      <w:pPr>
        <w:numPr>
          <w:ilvl w:val="0"/>
          <w:numId w:val="1"/>
        </w:numPr>
        <w:pBdr>
          <w:top w:val="nil"/>
          <w:left w:val="nil"/>
          <w:bottom w:val="nil"/>
          <w:right w:val="nil"/>
          <w:between w:val="nil"/>
        </w:pBdr>
        <w:spacing w:before="60" w:after="60"/>
      </w:pPr>
      <w:r>
        <w:rPr>
          <w:b/>
          <w:bCs/>
        </w:rPr>
        <w:t xml:space="preserve">□  The right people are involved: </w:t>
      </w:r>
      <w:r>
        <w:t>DSL, Alternate DSL, project coordinators, staff, volunteers, young people (where appropriate), partners.</w:t>
      </w:r>
    </w:p>
    <w:p w14:paraId="363A9C17" w14:textId="77777777" w:rsidR="000A4C81" w:rsidRDefault="00E31FA3">
      <w:pPr>
        <w:numPr>
          <w:ilvl w:val="0"/>
          <w:numId w:val="1"/>
        </w:numPr>
        <w:pBdr>
          <w:top w:val="nil"/>
          <w:left w:val="nil"/>
          <w:bottom w:val="nil"/>
          <w:right w:val="nil"/>
          <w:between w:val="nil"/>
        </w:pBdr>
        <w:spacing w:before="60" w:after="60"/>
      </w:pPr>
      <w:r>
        <w:rPr>
          <w:b/>
          <w:bCs/>
        </w:rPr>
        <w:lastRenderedPageBreak/>
        <w:t xml:space="preserve">□  Participants are included safely: </w:t>
      </w:r>
      <w:r>
        <w:t>appropriate facilitation, formats and support are in place.</w:t>
      </w:r>
    </w:p>
    <w:p w14:paraId="363A9C18" w14:textId="77777777" w:rsidR="000A4C81" w:rsidRDefault="00E31FA3">
      <w:pPr>
        <w:numPr>
          <w:ilvl w:val="0"/>
          <w:numId w:val="1"/>
        </w:numPr>
        <w:pBdr>
          <w:top w:val="nil"/>
          <w:left w:val="nil"/>
          <w:bottom w:val="nil"/>
          <w:right w:val="nil"/>
          <w:between w:val="nil"/>
        </w:pBdr>
        <w:spacing w:before="60" w:after="60"/>
      </w:pPr>
      <w:r>
        <w:rPr>
          <w:b/>
          <w:bCs/>
        </w:rPr>
        <w:t xml:space="preserve">□  All key risk areas are considered: </w:t>
      </w:r>
      <w:r>
        <w:t>awareness, policies, reporting, recruitment, accommodation, online, inclusion, partnerships.</w:t>
      </w:r>
    </w:p>
    <w:p w14:paraId="363A9C19" w14:textId="77777777" w:rsidR="000A4C81" w:rsidRDefault="00E31FA3">
      <w:pPr>
        <w:numPr>
          <w:ilvl w:val="0"/>
          <w:numId w:val="1"/>
        </w:numPr>
        <w:pBdr>
          <w:top w:val="nil"/>
          <w:left w:val="nil"/>
          <w:bottom w:val="nil"/>
          <w:right w:val="nil"/>
          <w:between w:val="nil"/>
        </w:pBdr>
        <w:spacing w:before="60" w:after="60"/>
      </w:pPr>
      <w:r>
        <w:rPr>
          <w:b/>
          <w:bCs/>
        </w:rPr>
        <w:t xml:space="preserve">□  Risks are scored realistically: </w:t>
      </w:r>
      <w:r>
        <w:t>based on likelihood and impact, not just compliance optics.</w:t>
      </w:r>
    </w:p>
    <w:p w14:paraId="363A9C1A" w14:textId="77777777" w:rsidR="000A4C81" w:rsidRDefault="00E31FA3">
      <w:pPr>
        <w:numPr>
          <w:ilvl w:val="0"/>
          <w:numId w:val="1"/>
        </w:numPr>
        <w:pBdr>
          <w:top w:val="nil"/>
          <w:left w:val="nil"/>
          <w:bottom w:val="nil"/>
          <w:right w:val="nil"/>
          <w:between w:val="nil"/>
        </w:pBdr>
        <w:spacing w:before="60" w:after="60"/>
      </w:pPr>
      <w:r>
        <w:rPr>
          <w:b/>
          <w:bCs/>
        </w:rPr>
        <w:t xml:space="preserve">□  Existing controls are documented: </w:t>
      </w:r>
      <w:r>
        <w:t>recognising what is already working.</w:t>
      </w:r>
    </w:p>
    <w:p w14:paraId="363A9C1B" w14:textId="77777777" w:rsidR="000A4C81" w:rsidRDefault="00E31FA3">
      <w:pPr>
        <w:numPr>
          <w:ilvl w:val="0"/>
          <w:numId w:val="1"/>
        </w:numPr>
        <w:pBdr>
          <w:top w:val="nil"/>
          <w:left w:val="nil"/>
          <w:bottom w:val="nil"/>
          <w:right w:val="nil"/>
          <w:between w:val="nil"/>
        </w:pBdr>
        <w:spacing w:before="60" w:after="60"/>
      </w:pPr>
      <w:r>
        <w:rPr>
          <w:b/>
          <w:bCs/>
        </w:rPr>
        <w:t xml:space="preserve">□  Mitigation measures are specific and concrete: </w:t>
      </w:r>
      <w:r>
        <w:t>not just "raise awareness" or "provide training" without detail.</w:t>
      </w:r>
    </w:p>
    <w:p w14:paraId="363A9C1C" w14:textId="77777777" w:rsidR="000A4C81" w:rsidRDefault="00E31FA3">
      <w:pPr>
        <w:numPr>
          <w:ilvl w:val="0"/>
          <w:numId w:val="1"/>
        </w:numPr>
        <w:pBdr>
          <w:top w:val="nil"/>
          <w:left w:val="nil"/>
          <w:bottom w:val="nil"/>
          <w:right w:val="nil"/>
          <w:between w:val="nil"/>
        </w:pBdr>
        <w:spacing w:before="60" w:after="60"/>
      </w:pPr>
      <w:r>
        <w:rPr>
          <w:b/>
          <w:bCs/>
        </w:rPr>
        <w:t xml:space="preserve">□  Responsibilities and target dates are clear: </w:t>
      </w:r>
      <w:r>
        <w:t>someone is accountable for each action.</w:t>
      </w:r>
    </w:p>
    <w:p w14:paraId="363A9C1D" w14:textId="77777777" w:rsidR="000A4C81" w:rsidRDefault="00E31FA3">
      <w:pPr>
        <w:numPr>
          <w:ilvl w:val="0"/>
          <w:numId w:val="1"/>
        </w:numPr>
        <w:pBdr>
          <w:top w:val="nil"/>
          <w:left w:val="nil"/>
          <w:bottom w:val="nil"/>
          <w:right w:val="nil"/>
          <w:between w:val="nil"/>
        </w:pBdr>
        <w:spacing w:before="60" w:after="60"/>
      </w:pPr>
      <w:r>
        <w:rPr>
          <w:b/>
          <w:bCs/>
        </w:rPr>
        <w:t xml:space="preserve">□  Actions are resourced and realistic: </w:t>
      </w:r>
      <w:r>
        <w:t>consider time, budget and expertise.</w:t>
      </w:r>
    </w:p>
    <w:p w14:paraId="363A9C1E" w14:textId="77777777" w:rsidR="000A4C81" w:rsidRDefault="00E31FA3">
      <w:pPr>
        <w:numPr>
          <w:ilvl w:val="0"/>
          <w:numId w:val="1"/>
        </w:numPr>
        <w:pBdr>
          <w:top w:val="nil"/>
          <w:left w:val="nil"/>
          <w:bottom w:val="nil"/>
          <w:right w:val="nil"/>
          <w:between w:val="nil"/>
        </w:pBdr>
        <w:spacing w:before="60" w:after="60"/>
      </w:pPr>
      <w:r>
        <w:rPr>
          <w:b/>
          <w:bCs/>
        </w:rPr>
        <w:t xml:space="preserve">□  Results are communicated: </w:t>
      </w:r>
      <w:r>
        <w:t>to staff, participants, partners, Board and all relevant stakeholders.</w:t>
      </w:r>
    </w:p>
    <w:p w14:paraId="363A9C1F" w14:textId="77777777" w:rsidR="000A4C81" w:rsidRDefault="00E31FA3">
      <w:pPr>
        <w:numPr>
          <w:ilvl w:val="0"/>
          <w:numId w:val="1"/>
        </w:numPr>
        <w:pBdr>
          <w:top w:val="nil"/>
          <w:left w:val="nil"/>
          <w:bottom w:val="nil"/>
          <w:right w:val="nil"/>
          <w:between w:val="nil"/>
        </w:pBdr>
        <w:spacing w:before="60" w:after="60"/>
      </w:pPr>
      <w:r>
        <w:rPr>
          <w:b/>
          <w:bCs/>
        </w:rPr>
        <w:t xml:space="preserve">□  Review dates are set: </w:t>
      </w:r>
      <w:r>
        <w:t>this is a living document, not a one-off exercise.</w:t>
      </w:r>
    </w:p>
    <w:p w14:paraId="363A9C20" w14:textId="77777777" w:rsidR="000A4C81" w:rsidRDefault="000A4C81">
      <w:pPr>
        <w:pBdr>
          <w:bottom w:val="single" w:sz="4" w:space="2" w:color="1291D1"/>
        </w:pBdr>
        <w:spacing w:before="200" w:after="160"/>
      </w:pPr>
    </w:p>
    <w:tbl>
      <w:tblPr>
        <w:tblStyle w:val="afd"/>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C23"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C21" w14:textId="77777777" w:rsidR="000A4C81" w:rsidRDefault="000A4C81"/>
        </w:tc>
        <w:tc>
          <w:tcPr>
            <w:tcW w:w="8906" w:type="dxa"/>
            <w:tcBorders>
              <w:top w:val="nil"/>
              <w:left w:val="nil"/>
              <w:bottom w:val="nil"/>
              <w:right w:val="nil"/>
            </w:tcBorders>
            <w:shd w:val="clear" w:color="auto" w:fill="0A5F8A"/>
            <w:tcMar>
              <w:top w:w="120" w:type="dxa"/>
              <w:left w:w="200" w:type="dxa"/>
              <w:bottom w:w="120" w:type="dxa"/>
              <w:right w:w="200" w:type="dxa"/>
            </w:tcMar>
          </w:tcPr>
          <w:p w14:paraId="363A9C22" w14:textId="77777777" w:rsidR="000A4C81" w:rsidRDefault="00E31FA3">
            <w:r>
              <w:rPr>
                <w:b/>
                <w:bCs/>
                <w:color w:val="FFFFFF"/>
              </w:rPr>
              <w:t>I  Summary: Using This Tool for Continuous Improvement</w:t>
            </w:r>
          </w:p>
        </w:tc>
      </w:tr>
    </w:tbl>
    <w:p w14:paraId="363A9C24" w14:textId="77777777" w:rsidR="000A4C81" w:rsidRDefault="000A4C81">
      <w:pPr>
        <w:spacing w:before="120"/>
      </w:pPr>
    </w:p>
    <w:p w14:paraId="363A9C25" w14:textId="77777777" w:rsidR="000A4C81" w:rsidRDefault="00E31FA3">
      <w:pPr>
        <w:spacing w:before="80" w:after="80"/>
      </w:pPr>
      <w:r>
        <w:rPr>
          <w:b/>
          <w:bCs/>
        </w:rPr>
        <w:t>Safeguarding risk assessment is not a tick-box exercise.</w:t>
      </w:r>
      <w:r>
        <w:t xml:space="preserve"> It is a dynamic, ongoing process that supports learning, accountability and continuous improvement.</w:t>
      </w:r>
    </w:p>
    <w:p w14:paraId="363A9C26" w14:textId="77777777" w:rsidR="000A4C81" w:rsidRDefault="000A4C81">
      <w:pPr>
        <w:spacing w:before="80"/>
      </w:pPr>
    </w:p>
    <w:p w14:paraId="363A9C27" w14:textId="77777777" w:rsidR="000A4C81" w:rsidRDefault="00E31FA3">
      <w:pPr>
        <w:spacing w:before="80" w:after="80"/>
      </w:pPr>
      <w:r>
        <w:t>This tool works best when:</w:t>
      </w:r>
    </w:p>
    <w:p w14:paraId="363A9C28" w14:textId="77777777" w:rsidR="000A4C81" w:rsidRDefault="00E31FA3">
      <w:pPr>
        <w:numPr>
          <w:ilvl w:val="0"/>
          <w:numId w:val="3"/>
        </w:numPr>
        <w:pBdr>
          <w:top w:val="nil"/>
          <w:left w:val="nil"/>
          <w:bottom w:val="nil"/>
          <w:right w:val="nil"/>
          <w:between w:val="nil"/>
        </w:pBdr>
        <w:spacing w:before="80" w:after="80"/>
      </w:pPr>
      <w:r>
        <w:rPr>
          <w:b/>
          <w:bCs/>
        </w:rPr>
        <w:t xml:space="preserve">It is embedded in the project cycle: </w:t>
      </w:r>
      <w:r>
        <w:t>used at planning, implementation and evaluation stages, not just once.</w:t>
      </w:r>
    </w:p>
    <w:p w14:paraId="363A9C29" w14:textId="77777777" w:rsidR="000A4C81" w:rsidRDefault="00E31FA3">
      <w:pPr>
        <w:numPr>
          <w:ilvl w:val="0"/>
          <w:numId w:val="3"/>
        </w:numPr>
        <w:pBdr>
          <w:top w:val="nil"/>
          <w:left w:val="nil"/>
          <w:bottom w:val="nil"/>
          <w:right w:val="nil"/>
          <w:between w:val="nil"/>
        </w:pBdr>
        <w:spacing w:before="80" w:after="80"/>
      </w:pPr>
      <w:r>
        <w:rPr>
          <w:b/>
          <w:bCs/>
        </w:rPr>
        <w:t xml:space="preserve">It involves diverse perspectives: </w:t>
      </w:r>
      <w:r>
        <w:t>staff, volunteers, participants, partners all contribute.</w:t>
      </w:r>
    </w:p>
    <w:p w14:paraId="363A9C2A" w14:textId="77777777" w:rsidR="000A4C81" w:rsidRDefault="00E31FA3">
      <w:pPr>
        <w:numPr>
          <w:ilvl w:val="0"/>
          <w:numId w:val="3"/>
        </w:numPr>
        <w:pBdr>
          <w:top w:val="nil"/>
          <w:left w:val="nil"/>
          <w:bottom w:val="nil"/>
          <w:right w:val="nil"/>
          <w:between w:val="nil"/>
        </w:pBdr>
        <w:spacing w:before="80" w:after="80"/>
      </w:pPr>
      <w:r>
        <w:rPr>
          <w:b/>
          <w:bCs/>
        </w:rPr>
        <w:t xml:space="preserve">It leads to action: </w:t>
      </w:r>
      <w:r>
        <w:t>risks identified are linked to concrete measures, responsibilities and target dates.</w:t>
      </w:r>
    </w:p>
    <w:p w14:paraId="363A9C2B" w14:textId="77777777" w:rsidR="000A4C81" w:rsidRDefault="00E31FA3">
      <w:pPr>
        <w:numPr>
          <w:ilvl w:val="0"/>
          <w:numId w:val="3"/>
        </w:numPr>
        <w:pBdr>
          <w:top w:val="nil"/>
          <w:left w:val="nil"/>
          <w:bottom w:val="nil"/>
          <w:right w:val="nil"/>
          <w:between w:val="nil"/>
        </w:pBdr>
        <w:spacing w:before="80" w:after="80"/>
      </w:pPr>
      <w:r>
        <w:rPr>
          <w:b/>
          <w:bCs/>
        </w:rPr>
        <w:t xml:space="preserve">It is reviewed and updated: </w:t>
      </w:r>
      <w:r>
        <w:t>as projects evolve, new risks emerge, and mitigation measures are tested.</w:t>
      </w:r>
    </w:p>
    <w:p w14:paraId="363A9C2C" w14:textId="77777777" w:rsidR="000A4C81" w:rsidRDefault="00E31FA3">
      <w:pPr>
        <w:numPr>
          <w:ilvl w:val="0"/>
          <w:numId w:val="3"/>
        </w:numPr>
        <w:pBdr>
          <w:top w:val="nil"/>
          <w:left w:val="nil"/>
          <w:bottom w:val="nil"/>
          <w:right w:val="nil"/>
          <w:between w:val="nil"/>
        </w:pBdr>
        <w:spacing w:before="80" w:after="80"/>
      </w:pPr>
      <w:r>
        <w:rPr>
          <w:b/>
          <w:bCs/>
        </w:rPr>
        <w:t xml:space="preserve">It feeds into organisational culture: </w:t>
      </w:r>
      <w:r>
        <w:t>risk assessment contributes to a culture of openness, accountability and learning.</w:t>
      </w:r>
    </w:p>
    <w:p w14:paraId="363A9C2D" w14:textId="77777777" w:rsidR="000A4C81" w:rsidRDefault="000A4C81">
      <w:pPr>
        <w:spacing w:before="80"/>
      </w:pPr>
    </w:p>
    <w:p w14:paraId="363A9C2E" w14:textId="77777777" w:rsidR="000A4C81" w:rsidRDefault="00E31FA3">
      <w:pPr>
        <w:spacing w:before="80" w:after="80"/>
      </w:pPr>
      <w:r>
        <w:t>Safeguarding is everyone’s responsibility. This tool supports organisations to make that responsibility practical, systematic and embedded in everything they do.</w:t>
      </w:r>
    </w:p>
    <w:p w14:paraId="363A9C2F" w14:textId="77777777" w:rsidR="000A4C81" w:rsidRDefault="000A4C81">
      <w:pPr>
        <w:spacing w:before="80"/>
      </w:pPr>
    </w:p>
    <w:tbl>
      <w:tblPr>
        <w:tblStyle w:val="afe"/>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0A4C81" w14:paraId="363A9C32" w14:textId="77777777">
        <w:tc>
          <w:tcPr>
            <w:tcW w:w="120" w:type="dxa"/>
            <w:tcBorders>
              <w:top w:val="nil"/>
              <w:left w:val="nil"/>
              <w:bottom w:val="nil"/>
              <w:right w:val="nil"/>
            </w:tcBorders>
            <w:shd w:val="clear" w:color="auto" w:fill="ED008C"/>
            <w:tcMar>
              <w:top w:w="0" w:type="dxa"/>
              <w:left w:w="0" w:type="dxa"/>
              <w:bottom w:w="0" w:type="dxa"/>
              <w:right w:w="0" w:type="dxa"/>
            </w:tcMar>
          </w:tcPr>
          <w:p w14:paraId="363A9C30" w14:textId="77777777" w:rsidR="000A4C81" w:rsidRDefault="000A4C81"/>
        </w:tc>
        <w:tc>
          <w:tcPr>
            <w:tcW w:w="8906" w:type="dxa"/>
            <w:tcBorders>
              <w:top w:val="nil"/>
              <w:left w:val="nil"/>
              <w:bottom w:val="nil"/>
              <w:right w:val="nil"/>
            </w:tcBorders>
            <w:shd w:val="clear" w:color="auto" w:fill="EBF6FC"/>
            <w:tcMar>
              <w:top w:w="140" w:type="dxa"/>
              <w:left w:w="200" w:type="dxa"/>
              <w:bottom w:w="140" w:type="dxa"/>
              <w:right w:w="200" w:type="dxa"/>
            </w:tcMar>
          </w:tcPr>
          <w:p w14:paraId="363A9C31" w14:textId="77777777" w:rsidR="000A4C81" w:rsidRDefault="00E31FA3">
            <w:r>
              <w:rPr>
                <w:b/>
                <w:bCs/>
                <w:color w:val="ED008C"/>
              </w:rPr>
              <w:t>💡</w:t>
            </w:r>
            <w:r>
              <w:rPr>
                <w:b/>
                <w:bCs/>
                <w:color w:val="ED008C"/>
              </w:rPr>
              <w:t xml:space="preserve"> Language note:  </w:t>
            </w:r>
            <w:r>
              <w:t>Throughout this tool, we use the term “</w:t>
            </w:r>
            <w:r>
              <w:rPr>
                <w:b/>
                <w:bCs/>
              </w:rPr>
              <w:t>target date</w:t>
            </w:r>
            <w:r>
              <w:t>” rather than “deadline”. This reflects the action-oriented, dynamic spirit of safeguarding risk assessment: target dates build a sense of purpose and progress; deadlines build dread. Small changes in language support a culture of ownership and accountability.</w:t>
            </w:r>
          </w:p>
        </w:tc>
      </w:tr>
    </w:tbl>
    <w:p w14:paraId="363A9C33" w14:textId="77777777" w:rsidR="000A4C81" w:rsidRDefault="000A4C81">
      <w:pPr>
        <w:spacing w:before="80"/>
      </w:pPr>
    </w:p>
    <w:tbl>
      <w:tblPr>
        <w:tblStyle w:val="aff"/>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0A4C81" w14:paraId="363A9C37" w14:textId="77777777">
        <w:tc>
          <w:tcPr>
            <w:tcW w:w="9026" w:type="dxa"/>
            <w:tcBorders>
              <w:top w:val="nil"/>
              <w:left w:val="single" w:sz="12" w:space="0" w:color="1291D1"/>
              <w:bottom w:val="nil"/>
              <w:right w:val="nil"/>
            </w:tcBorders>
            <w:shd w:val="clear" w:color="auto" w:fill="EBF6FC"/>
            <w:tcMar>
              <w:top w:w="80" w:type="dxa"/>
              <w:left w:w="160" w:type="dxa"/>
              <w:bottom w:w="80" w:type="dxa"/>
              <w:right w:w="160" w:type="dxa"/>
            </w:tcMar>
          </w:tcPr>
          <w:p w14:paraId="363A9C34" w14:textId="77777777" w:rsidR="000A4C81" w:rsidRDefault="00E31FA3">
            <w:pPr>
              <w:spacing w:before="40" w:after="40"/>
            </w:pPr>
            <w:r>
              <w:rPr>
                <w:b/>
                <w:bCs/>
                <w:i/>
                <w:iCs/>
                <w:color w:val="555555"/>
                <w:sz w:val="17"/>
                <w:szCs w:val="17"/>
              </w:rPr>
              <w:lastRenderedPageBreak/>
              <w:t>References:</w:t>
            </w:r>
            <w:r>
              <w:rPr>
                <w:i/>
                <w:iCs/>
                <w:color w:val="555555"/>
                <w:sz w:val="17"/>
                <w:szCs w:val="17"/>
              </w:rPr>
              <w:t xml:space="preserve"> CHS Core Humanitarian Standard (2024), Commitments 3 and 5; NSPCC Safeguarding Standards, Standards 1 and 2;</w:t>
            </w:r>
          </w:p>
          <w:p w14:paraId="363A9C35" w14:textId="77777777" w:rsidR="000A4C81" w:rsidRDefault="00E31FA3">
            <w:pPr>
              <w:spacing w:before="40" w:after="40"/>
            </w:pPr>
            <w:r>
              <w:rPr>
                <w:i/>
                <w:iCs/>
                <w:color w:val="555555"/>
                <w:sz w:val="17"/>
                <w:szCs w:val="17"/>
              </w:rPr>
              <w:t>IASC Investigators' Manual (IASC Expert Panel on SEAH Investigations, February 2025), s. 6.4 — learning cycle;</w:t>
            </w:r>
          </w:p>
          <w:p w14:paraId="363A9C36" w14:textId="77777777" w:rsidR="000A4C81" w:rsidRDefault="00E31FA3">
            <w:pPr>
              <w:spacing w:before="40" w:after="40"/>
            </w:pPr>
            <w:r>
              <w:rPr>
                <w:i/>
                <w:iCs/>
                <w:color w:val="555555"/>
                <w:sz w:val="17"/>
                <w:szCs w:val="17"/>
              </w:rPr>
              <w:t>Safeguarding Resource and Support Hub (RSH): https://safeguardingsupporthub.org</w:t>
            </w:r>
          </w:p>
        </w:tc>
      </w:tr>
    </w:tbl>
    <w:p w14:paraId="363A9C38" w14:textId="77777777" w:rsidR="000A4C81" w:rsidRDefault="000A4C81">
      <w:pPr>
        <w:widowControl w:val="0"/>
        <w:pBdr>
          <w:top w:val="nil"/>
          <w:left w:val="nil"/>
          <w:bottom w:val="nil"/>
          <w:right w:val="nil"/>
          <w:between w:val="nil"/>
        </w:pBdr>
        <w:spacing w:line="276" w:lineRule="auto"/>
      </w:pPr>
    </w:p>
    <w:p w14:paraId="363A9C39" w14:textId="77777777" w:rsidR="000A4C81" w:rsidRDefault="000A4C81">
      <w:pPr>
        <w:widowControl w:val="0"/>
        <w:pBdr>
          <w:top w:val="nil"/>
          <w:left w:val="nil"/>
          <w:bottom w:val="nil"/>
          <w:right w:val="nil"/>
          <w:between w:val="nil"/>
        </w:pBdr>
        <w:spacing w:line="276" w:lineRule="auto"/>
      </w:pPr>
    </w:p>
    <w:p w14:paraId="363A9C3A" w14:textId="77777777" w:rsidR="000A4C81" w:rsidRDefault="000A4C81">
      <w:pPr>
        <w:widowControl w:val="0"/>
        <w:pBdr>
          <w:top w:val="nil"/>
          <w:left w:val="nil"/>
          <w:bottom w:val="nil"/>
          <w:right w:val="nil"/>
          <w:between w:val="nil"/>
        </w:pBdr>
        <w:spacing w:line="276" w:lineRule="auto"/>
      </w:pPr>
    </w:p>
    <w:p w14:paraId="363A9C3B" w14:textId="77777777" w:rsidR="000A4C81" w:rsidRDefault="000A4C81">
      <w:pPr>
        <w:widowControl w:val="0"/>
        <w:pBdr>
          <w:top w:val="nil"/>
          <w:left w:val="nil"/>
          <w:bottom w:val="nil"/>
          <w:right w:val="nil"/>
          <w:between w:val="nil"/>
        </w:pBdr>
        <w:spacing w:line="276" w:lineRule="auto"/>
      </w:pPr>
    </w:p>
    <w:p w14:paraId="363A9C3C" w14:textId="77777777" w:rsidR="000A4C81" w:rsidRDefault="000A4C81">
      <w:pPr>
        <w:widowControl w:val="0"/>
        <w:pBdr>
          <w:top w:val="nil"/>
          <w:left w:val="nil"/>
          <w:bottom w:val="nil"/>
          <w:right w:val="nil"/>
          <w:between w:val="nil"/>
        </w:pBdr>
        <w:spacing w:line="276" w:lineRule="auto"/>
      </w:pPr>
    </w:p>
    <w:p w14:paraId="363A9C3D" w14:textId="77777777" w:rsidR="000A4C81" w:rsidRDefault="000A4C81">
      <w:pPr>
        <w:widowControl w:val="0"/>
        <w:pBdr>
          <w:top w:val="nil"/>
          <w:left w:val="nil"/>
          <w:bottom w:val="nil"/>
          <w:right w:val="nil"/>
          <w:between w:val="nil"/>
        </w:pBdr>
        <w:spacing w:line="276" w:lineRule="auto"/>
      </w:pPr>
    </w:p>
    <w:p w14:paraId="363A9C3E" w14:textId="77777777" w:rsidR="000A4C81" w:rsidRDefault="000A4C81">
      <w:pPr>
        <w:widowControl w:val="0"/>
        <w:pBdr>
          <w:top w:val="nil"/>
          <w:left w:val="nil"/>
          <w:bottom w:val="nil"/>
          <w:right w:val="nil"/>
          <w:between w:val="nil"/>
        </w:pBdr>
        <w:spacing w:line="276" w:lineRule="auto"/>
      </w:pPr>
    </w:p>
    <w:p w14:paraId="363A9C3F" w14:textId="77777777" w:rsidR="000A4C81" w:rsidRDefault="000A4C81">
      <w:pPr>
        <w:widowControl w:val="0"/>
        <w:pBdr>
          <w:top w:val="nil"/>
          <w:left w:val="nil"/>
          <w:bottom w:val="nil"/>
          <w:right w:val="nil"/>
          <w:between w:val="nil"/>
        </w:pBdr>
        <w:spacing w:line="276" w:lineRule="auto"/>
      </w:pPr>
    </w:p>
    <w:p w14:paraId="363A9C40" w14:textId="77777777" w:rsidR="000A4C81" w:rsidRDefault="000A4C81">
      <w:pPr>
        <w:widowControl w:val="0"/>
        <w:pBdr>
          <w:top w:val="nil"/>
          <w:left w:val="nil"/>
          <w:bottom w:val="nil"/>
          <w:right w:val="nil"/>
          <w:between w:val="nil"/>
        </w:pBdr>
        <w:spacing w:line="276" w:lineRule="auto"/>
      </w:pPr>
    </w:p>
    <w:p w14:paraId="363A9C41" w14:textId="77777777" w:rsidR="000A4C81" w:rsidRDefault="000A4C81">
      <w:pPr>
        <w:widowControl w:val="0"/>
        <w:pBdr>
          <w:top w:val="nil"/>
          <w:left w:val="nil"/>
          <w:bottom w:val="nil"/>
          <w:right w:val="nil"/>
          <w:between w:val="nil"/>
        </w:pBdr>
        <w:spacing w:line="276" w:lineRule="auto"/>
      </w:pPr>
    </w:p>
    <w:p w14:paraId="363A9C42" w14:textId="77777777" w:rsidR="000A4C81" w:rsidRDefault="000A4C81">
      <w:pPr>
        <w:widowControl w:val="0"/>
        <w:pBdr>
          <w:top w:val="nil"/>
          <w:left w:val="nil"/>
          <w:bottom w:val="nil"/>
          <w:right w:val="nil"/>
          <w:between w:val="nil"/>
        </w:pBdr>
        <w:spacing w:line="276" w:lineRule="auto"/>
      </w:pPr>
    </w:p>
    <w:p w14:paraId="363A9C43" w14:textId="77777777" w:rsidR="000A4C81" w:rsidRDefault="000A4C81">
      <w:pPr>
        <w:widowControl w:val="0"/>
        <w:pBdr>
          <w:top w:val="nil"/>
          <w:left w:val="nil"/>
          <w:bottom w:val="nil"/>
          <w:right w:val="nil"/>
          <w:between w:val="nil"/>
        </w:pBdr>
        <w:spacing w:line="276" w:lineRule="auto"/>
      </w:pPr>
    </w:p>
    <w:p w14:paraId="363A9C44" w14:textId="77777777" w:rsidR="000A4C81" w:rsidRDefault="000A4C81">
      <w:pPr>
        <w:widowControl w:val="0"/>
        <w:pBdr>
          <w:top w:val="nil"/>
          <w:left w:val="nil"/>
          <w:bottom w:val="nil"/>
          <w:right w:val="nil"/>
          <w:between w:val="nil"/>
        </w:pBdr>
        <w:spacing w:line="276" w:lineRule="auto"/>
      </w:pPr>
    </w:p>
    <w:p w14:paraId="363A9C45" w14:textId="77777777" w:rsidR="000A4C81" w:rsidRDefault="000A4C81">
      <w:pPr>
        <w:widowControl w:val="0"/>
        <w:pBdr>
          <w:top w:val="nil"/>
          <w:left w:val="nil"/>
          <w:bottom w:val="nil"/>
          <w:right w:val="nil"/>
          <w:between w:val="nil"/>
        </w:pBdr>
        <w:spacing w:line="276" w:lineRule="auto"/>
      </w:pPr>
    </w:p>
    <w:p w14:paraId="363A9C46" w14:textId="77777777" w:rsidR="000A4C81" w:rsidRDefault="000A4C81">
      <w:pPr>
        <w:widowControl w:val="0"/>
        <w:pBdr>
          <w:top w:val="nil"/>
          <w:left w:val="nil"/>
          <w:bottom w:val="nil"/>
          <w:right w:val="nil"/>
          <w:between w:val="nil"/>
        </w:pBdr>
        <w:spacing w:line="276" w:lineRule="auto"/>
      </w:pPr>
    </w:p>
    <w:p w14:paraId="363A9C47" w14:textId="77777777" w:rsidR="000A4C81" w:rsidRDefault="000A4C81">
      <w:pPr>
        <w:widowControl w:val="0"/>
        <w:pBdr>
          <w:top w:val="nil"/>
          <w:left w:val="nil"/>
          <w:bottom w:val="nil"/>
          <w:right w:val="nil"/>
          <w:between w:val="nil"/>
        </w:pBdr>
        <w:spacing w:line="276" w:lineRule="auto"/>
      </w:pPr>
    </w:p>
    <w:p w14:paraId="363A9C48" w14:textId="77777777" w:rsidR="000A4C81" w:rsidRDefault="000A4C81">
      <w:pPr>
        <w:widowControl w:val="0"/>
        <w:pBdr>
          <w:top w:val="nil"/>
          <w:left w:val="nil"/>
          <w:bottom w:val="nil"/>
          <w:right w:val="nil"/>
          <w:between w:val="nil"/>
        </w:pBdr>
        <w:spacing w:line="276" w:lineRule="auto"/>
      </w:pPr>
    </w:p>
    <w:p w14:paraId="363A9C49" w14:textId="77777777" w:rsidR="000A4C81" w:rsidRDefault="000A4C81">
      <w:pPr>
        <w:widowControl w:val="0"/>
        <w:pBdr>
          <w:top w:val="nil"/>
          <w:left w:val="nil"/>
          <w:bottom w:val="nil"/>
          <w:right w:val="nil"/>
          <w:between w:val="nil"/>
        </w:pBdr>
        <w:spacing w:line="276" w:lineRule="auto"/>
      </w:pPr>
    </w:p>
    <w:p w14:paraId="363A9C4A" w14:textId="77777777" w:rsidR="000A4C81" w:rsidRDefault="000A4C81">
      <w:pPr>
        <w:widowControl w:val="0"/>
        <w:pBdr>
          <w:top w:val="nil"/>
          <w:left w:val="nil"/>
          <w:bottom w:val="nil"/>
          <w:right w:val="nil"/>
          <w:between w:val="nil"/>
        </w:pBdr>
        <w:spacing w:line="276" w:lineRule="auto"/>
      </w:pPr>
    </w:p>
    <w:p w14:paraId="363A9C4B" w14:textId="77777777" w:rsidR="000A4C81" w:rsidRDefault="000A4C81">
      <w:pPr>
        <w:widowControl w:val="0"/>
        <w:pBdr>
          <w:top w:val="nil"/>
          <w:left w:val="nil"/>
          <w:bottom w:val="nil"/>
          <w:right w:val="nil"/>
          <w:between w:val="nil"/>
        </w:pBdr>
        <w:spacing w:line="276" w:lineRule="auto"/>
      </w:pPr>
    </w:p>
    <w:p w14:paraId="363A9C4C" w14:textId="77777777" w:rsidR="000A4C81" w:rsidRDefault="000A4C81">
      <w:pPr>
        <w:widowControl w:val="0"/>
        <w:pBdr>
          <w:top w:val="nil"/>
          <w:left w:val="nil"/>
          <w:bottom w:val="nil"/>
          <w:right w:val="nil"/>
          <w:between w:val="nil"/>
        </w:pBdr>
        <w:spacing w:line="276" w:lineRule="auto"/>
      </w:pPr>
    </w:p>
    <w:p w14:paraId="363A9C4D" w14:textId="77777777" w:rsidR="000A4C81" w:rsidRDefault="000A4C81">
      <w:pPr>
        <w:widowControl w:val="0"/>
        <w:pBdr>
          <w:top w:val="nil"/>
          <w:left w:val="nil"/>
          <w:bottom w:val="nil"/>
          <w:right w:val="nil"/>
          <w:between w:val="nil"/>
        </w:pBdr>
        <w:spacing w:line="276" w:lineRule="auto"/>
      </w:pPr>
    </w:p>
    <w:p w14:paraId="363A9C4E" w14:textId="77777777" w:rsidR="000A4C81" w:rsidRDefault="000A4C81">
      <w:pPr>
        <w:widowControl w:val="0"/>
        <w:pBdr>
          <w:top w:val="nil"/>
          <w:left w:val="nil"/>
          <w:bottom w:val="nil"/>
          <w:right w:val="nil"/>
          <w:between w:val="nil"/>
        </w:pBdr>
        <w:spacing w:line="276" w:lineRule="auto"/>
      </w:pPr>
    </w:p>
    <w:p w14:paraId="363A9C4F" w14:textId="77777777" w:rsidR="000A4C81" w:rsidRDefault="000A4C81">
      <w:pPr>
        <w:widowControl w:val="0"/>
        <w:pBdr>
          <w:top w:val="nil"/>
          <w:left w:val="nil"/>
          <w:bottom w:val="nil"/>
          <w:right w:val="nil"/>
          <w:between w:val="nil"/>
        </w:pBdr>
        <w:spacing w:line="276" w:lineRule="auto"/>
      </w:pPr>
    </w:p>
    <w:p w14:paraId="363A9C50" w14:textId="77777777" w:rsidR="000A4C81" w:rsidRDefault="000A4C81">
      <w:pPr>
        <w:widowControl w:val="0"/>
        <w:pBdr>
          <w:top w:val="nil"/>
          <w:left w:val="nil"/>
          <w:bottom w:val="nil"/>
          <w:right w:val="nil"/>
          <w:between w:val="nil"/>
        </w:pBdr>
        <w:spacing w:line="276" w:lineRule="auto"/>
      </w:pPr>
    </w:p>
    <w:p w14:paraId="363A9C51" w14:textId="77777777" w:rsidR="000A4C81" w:rsidRDefault="000A4C81">
      <w:pPr>
        <w:widowControl w:val="0"/>
        <w:pBdr>
          <w:top w:val="nil"/>
          <w:left w:val="nil"/>
          <w:bottom w:val="nil"/>
          <w:right w:val="nil"/>
          <w:between w:val="nil"/>
        </w:pBdr>
        <w:spacing w:line="276" w:lineRule="auto"/>
      </w:pPr>
    </w:p>
    <w:p w14:paraId="363A9C52" w14:textId="77777777" w:rsidR="000A4C81" w:rsidRDefault="000A4C81">
      <w:pPr>
        <w:widowControl w:val="0"/>
        <w:pBdr>
          <w:top w:val="nil"/>
          <w:left w:val="nil"/>
          <w:bottom w:val="nil"/>
          <w:right w:val="nil"/>
          <w:between w:val="nil"/>
        </w:pBdr>
        <w:spacing w:line="276" w:lineRule="auto"/>
      </w:pPr>
    </w:p>
    <w:p w14:paraId="363A9C53" w14:textId="77777777" w:rsidR="000A4C81" w:rsidRDefault="000A4C81">
      <w:pPr>
        <w:widowControl w:val="0"/>
        <w:pBdr>
          <w:top w:val="nil"/>
          <w:left w:val="nil"/>
          <w:bottom w:val="nil"/>
          <w:right w:val="nil"/>
          <w:between w:val="nil"/>
        </w:pBdr>
        <w:spacing w:line="276" w:lineRule="auto"/>
      </w:pPr>
    </w:p>
    <w:p w14:paraId="363A9C54" w14:textId="77777777" w:rsidR="000A4C81" w:rsidRDefault="000A4C81">
      <w:pPr>
        <w:widowControl w:val="0"/>
        <w:pBdr>
          <w:top w:val="nil"/>
          <w:left w:val="nil"/>
          <w:bottom w:val="nil"/>
          <w:right w:val="nil"/>
          <w:between w:val="nil"/>
        </w:pBdr>
        <w:spacing w:line="276" w:lineRule="auto"/>
      </w:pPr>
    </w:p>
    <w:p w14:paraId="363A9C55" w14:textId="77777777" w:rsidR="000A4C81" w:rsidRDefault="000A4C81">
      <w:pPr>
        <w:widowControl w:val="0"/>
        <w:pBdr>
          <w:top w:val="nil"/>
          <w:left w:val="nil"/>
          <w:bottom w:val="nil"/>
          <w:right w:val="nil"/>
          <w:between w:val="nil"/>
        </w:pBdr>
        <w:spacing w:line="276" w:lineRule="auto"/>
      </w:pPr>
    </w:p>
    <w:p w14:paraId="363A9C56" w14:textId="77777777" w:rsidR="000A4C81" w:rsidRDefault="000A4C81">
      <w:pPr>
        <w:widowControl w:val="0"/>
        <w:pBdr>
          <w:top w:val="nil"/>
          <w:left w:val="nil"/>
          <w:bottom w:val="nil"/>
          <w:right w:val="nil"/>
          <w:between w:val="nil"/>
        </w:pBdr>
        <w:spacing w:line="276" w:lineRule="auto"/>
      </w:pPr>
    </w:p>
    <w:p w14:paraId="363A9C57" w14:textId="77777777" w:rsidR="000A4C81" w:rsidRDefault="000A4C81">
      <w:pPr>
        <w:widowControl w:val="0"/>
        <w:pBdr>
          <w:top w:val="nil"/>
          <w:left w:val="nil"/>
          <w:bottom w:val="nil"/>
          <w:right w:val="nil"/>
          <w:between w:val="nil"/>
        </w:pBdr>
        <w:spacing w:line="276" w:lineRule="auto"/>
      </w:pPr>
    </w:p>
    <w:p w14:paraId="363A9C58" w14:textId="77777777" w:rsidR="000A4C81" w:rsidRDefault="000A4C81">
      <w:pPr>
        <w:widowControl w:val="0"/>
        <w:pBdr>
          <w:top w:val="nil"/>
          <w:left w:val="nil"/>
          <w:bottom w:val="nil"/>
          <w:right w:val="nil"/>
          <w:between w:val="nil"/>
        </w:pBdr>
        <w:spacing w:line="276" w:lineRule="auto"/>
      </w:pPr>
    </w:p>
    <w:p w14:paraId="363A9C59" w14:textId="77777777" w:rsidR="000A4C81" w:rsidRDefault="000A4C81">
      <w:pPr>
        <w:widowControl w:val="0"/>
        <w:pBdr>
          <w:top w:val="nil"/>
          <w:left w:val="nil"/>
          <w:bottom w:val="nil"/>
          <w:right w:val="nil"/>
          <w:between w:val="nil"/>
        </w:pBdr>
        <w:spacing w:line="276" w:lineRule="auto"/>
      </w:pPr>
    </w:p>
    <w:p w14:paraId="363A9C5A" w14:textId="77777777" w:rsidR="000A4C81" w:rsidRDefault="000A4C81">
      <w:pPr>
        <w:widowControl w:val="0"/>
        <w:pBdr>
          <w:top w:val="nil"/>
          <w:left w:val="nil"/>
          <w:bottom w:val="nil"/>
          <w:right w:val="nil"/>
          <w:between w:val="nil"/>
        </w:pBdr>
        <w:spacing w:line="276" w:lineRule="auto"/>
      </w:pPr>
    </w:p>
    <w:p w14:paraId="363A9C5B" w14:textId="77777777" w:rsidR="000A4C81" w:rsidRDefault="000A4C81">
      <w:pPr>
        <w:widowControl w:val="0"/>
        <w:pBdr>
          <w:top w:val="nil"/>
          <w:left w:val="nil"/>
          <w:bottom w:val="nil"/>
          <w:right w:val="nil"/>
          <w:between w:val="nil"/>
        </w:pBdr>
        <w:spacing w:line="276" w:lineRule="auto"/>
      </w:pPr>
    </w:p>
    <w:p w14:paraId="03AED657" w14:textId="77777777" w:rsidR="00B62189" w:rsidRDefault="00B62189">
      <w:pPr>
        <w:spacing w:before="8040" w:after="100" w:line="276" w:lineRule="auto"/>
        <w:ind w:left="480" w:right="480"/>
        <w:jc w:val="both"/>
      </w:pPr>
    </w:p>
    <w:p w14:paraId="363A9C5C" w14:textId="6554DCFE" w:rsidR="000A4C81" w:rsidRDefault="00E31FA3">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363A9C5E" wp14:editId="363A9C5F">
            <wp:simplePos x="0" y="0"/>
            <wp:positionH relativeFrom="column">
              <wp:posOffset>304800</wp:posOffset>
            </wp:positionH>
            <wp:positionV relativeFrom="paragraph">
              <wp:posOffset>4714875</wp:posOffset>
            </wp:positionV>
            <wp:extent cx="1552575" cy="190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363A9C5D" w14:textId="77777777" w:rsidR="000A4C81" w:rsidRDefault="00E31FA3">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0A4C81">
      <w:headerReference w:type="default" r:id="rId10"/>
      <w:footerReference w:type="default" r:id="rId11"/>
      <w:pgSz w:w="11906" w:h="16838"/>
      <w:pgMar w:top="1440" w:right="1440" w:bottom="209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5B26D8" w14:textId="77777777" w:rsidR="00E31FA3" w:rsidRDefault="00E31FA3">
      <w:r>
        <w:separator/>
      </w:r>
    </w:p>
  </w:endnote>
  <w:endnote w:type="continuationSeparator" w:id="0">
    <w:p w14:paraId="135D8064" w14:textId="77777777" w:rsidR="00E31FA3" w:rsidRDefault="00E3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7F07042F-F632-B44B-89AD-ACF842B79884}"/>
    <w:embedBold r:id="rId2" w:fontKey="{6E856BA4-E189-DA4D-860B-9A61F11942D1}"/>
    <w:embedItalic r:id="rId3" w:fontKey="{19EC38DE-6E66-B548-98B7-4DF512C3F742}"/>
    <w:embedBoldItalic r:id="rId4" w:fontKey="{1328CBB5-19B9-0345-8B39-F4CC3B3282B0}"/>
  </w:font>
  <w:font w:name="Times New Roman">
    <w:panose1 w:val="02020603050405020304"/>
    <w:charset w:val="00"/>
    <w:family w:val="roman"/>
    <w:pitch w:val="variable"/>
    <w:sig w:usb0="E0002EFF" w:usb1="C000785B" w:usb2="00000009" w:usb3="00000000" w:csb0="000001FF" w:csb1="00000000"/>
    <w:embedRegular r:id="rId5" w:fontKey="{5327CFD7-808D-C546-8D3E-B29A41A8AEEB}"/>
  </w:font>
  <w:font w:name="Georgia">
    <w:panose1 w:val="02040502050405020303"/>
    <w:charset w:val="00"/>
    <w:family w:val="roman"/>
    <w:pitch w:val="variable"/>
    <w:sig w:usb0="00000287" w:usb1="00000000" w:usb2="00000000" w:usb3="00000000" w:csb0="0000009F" w:csb1="00000000"/>
    <w:embedItalic r:id="rId6" w:fontKey="{43FEC13F-7BDB-2145-BD90-EFADE19F1987}"/>
  </w:font>
  <w:font w:name="Calibri">
    <w:panose1 w:val="020F0502020204030204"/>
    <w:charset w:val="00"/>
    <w:family w:val="swiss"/>
    <w:pitch w:val="variable"/>
    <w:sig w:usb0="E4002EFF" w:usb1="C200247B" w:usb2="00000009" w:usb3="00000000" w:csb0="000001FF" w:csb1="00000000"/>
    <w:embedRegular r:id="rId7" w:fontKey="{18E64A60-2706-F34B-B61F-978F71C562A4}"/>
  </w:font>
  <w:font w:name="Cambria">
    <w:panose1 w:val="02040503050406030204"/>
    <w:charset w:val="00"/>
    <w:family w:val="roman"/>
    <w:pitch w:val="variable"/>
    <w:sig w:usb0="E00006FF" w:usb1="420024FF" w:usb2="02000000" w:usb3="00000000" w:csb0="0000019F" w:csb1="00000000"/>
    <w:embedRegular r:id="rId8" w:fontKey="{74E86117-999E-B947-BD74-23049AEDC1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3A9C61" w14:textId="77777777" w:rsidR="000A4C81" w:rsidRDefault="00E31FA3">
    <w:pPr>
      <w:pBdr>
        <w:top w:val="single" w:sz="8" w:space="4" w:color="1291D1"/>
      </w:pBdr>
      <w:spacing w:after="60"/>
      <w:jc w:val="center"/>
    </w:pPr>
    <w:r>
      <w:rPr>
        <w:noProof/>
      </w:rPr>
      <w:drawing>
        <wp:inline distT="0" distB="0" distL="0" distR="0" wp14:anchorId="363A9C66" wp14:editId="363A9C67">
          <wp:extent cx="1809750" cy="4000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363A9C62" w14:textId="77777777" w:rsidR="000A4C81" w:rsidRDefault="00E31FA3">
    <w:pPr>
      <w:spacing w:before="40"/>
      <w:jc w:val="center"/>
    </w:pPr>
    <w:r>
      <w:rPr>
        <w:b/>
        <w:bCs/>
        <w:color w:val="1291D1"/>
      </w:rPr>
      <w:t>www.safe-spaces.eu</w:t>
    </w:r>
    <w:r>
      <w:rPr>
        <w:color w:val="1291D1"/>
        <w:sz w:val="18"/>
        <w:szCs w:val="18"/>
      </w:rPr>
      <w:t xml:space="preserve">  </w:t>
    </w:r>
  </w:p>
  <w:p w14:paraId="363A9C63" w14:textId="77777777" w:rsidR="000A4C81" w:rsidRDefault="000A4C81">
    <w:pPr>
      <w:spacing w:before="40"/>
      <w:jc w:val="center"/>
      <w:rPr>
        <w:b/>
        <w:bCs/>
        <w:color w:val="ED008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5D6EDC" w14:textId="77777777" w:rsidR="00E31FA3" w:rsidRDefault="00E31FA3">
      <w:r>
        <w:separator/>
      </w:r>
    </w:p>
  </w:footnote>
  <w:footnote w:type="continuationSeparator" w:id="0">
    <w:p w14:paraId="00DB56BD" w14:textId="77777777" w:rsidR="00E31FA3" w:rsidRDefault="00E31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3A9C60" w14:textId="77777777" w:rsidR="000A4C81" w:rsidRDefault="00E31FA3">
    <w:pPr>
      <w:pBdr>
        <w:bottom w:val="single" w:sz="8" w:space="4" w:color="1291D1"/>
      </w:pBdr>
      <w:spacing w:after="80"/>
    </w:pPr>
    <w:r>
      <w:rPr>
        <w:noProof/>
      </w:rPr>
      <w:drawing>
        <wp:inline distT="0" distB="0" distL="0" distR="0" wp14:anchorId="363A9C64" wp14:editId="363A9C65">
          <wp:extent cx="1104900"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247C4"/>
    <w:multiLevelType w:val="multilevel"/>
    <w:tmpl w:val="C0680DA2"/>
    <w:lvl w:ilvl="0">
      <w:start w:val="1"/>
      <w:numFmt w:val="bullet"/>
      <w:lvlText w:val="•"/>
      <w:lvlJc w:val="left"/>
      <w:pPr>
        <w:ind w:left="560" w:hanging="28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C2C7085"/>
    <w:multiLevelType w:val="multilevel"/>
    <w:tmpl w:val="C9B0085A"/>
    <w:lvl w:ilvl="0">
      <w:start w:val="1"/>
      <w:numFmt w:val="decimal"/>
      <w:lvlText w:val="%1."/>
      <w:lvlJc w:val="left"/>
      <w:pPr>
        <w:ind w:left="64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BC67391"/>
    <w:multiLevelType w:val="multilevel"/>
    <w:tmpl w:val="B0C04170"/>
    <w:lvl w:ilvl="0">
      <w:start w:val="1"/>
      <w:numFmt w:val="bullet"/>
      <w:lvlText w:val="–"/>
      <w:lvlJc w:val="left"/>
      <w:pPr>
        <w:ind w:left="860" w:hanging="28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50831725">
    <w:abstractNumId w:val="0"/>
  </w:num>
  <w:num w:numId="2" w16cid:durableId="1212234383">
    <w:abstractNumId w:val="2"/>
  </w:num>
  <w:num w:numId="3" w16cid:durableId="122081933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C81"/>
    <w:rsid w:val="000A4C81"/>
    <w:rsid w:val="00B62189"/>
    <w:rsid w:val="00E31FA3"/>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363A992A"/>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TfZ2/91ihhgcZfY065pC4blIUQ==">CgMxLjA4AHIhMVFLMU43WDRYRHZIUm4wY1FicnRlWnc1bDRRSUJYcVFG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4851</Words>
  <Characters>27654</Characters>
  <Application>Microsoft Office Word</Application>
  <DocSecurity>0</DocSecurity>
  <Lines>230</Lines>
  <Paragraphs>64</Paragraphs>
  <ScaleCrop>false</ScaleCrop>
  <Company/>
  <LinksUpToDate>false</LinksUpToDate>
  <CharactersWithSpaces>32441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Razvan Divrician</cp:lastModifiedBy>
  <cp:revision>2</cp:revision>
  <dcterms:created xsi:type="dcterms:W3CDTF">2026-06-02T07:17:00Z</dcterms:created>
  <dcterms:modified xsi:type="dcterms:W3CDTF">2026-08-26T16:42:00Z</dcterms:modified>
</cp:coreProperties>
</file>